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61592">
      <w:pPr>
        <w:pStyle w:val="2"/>
        <w:bidi w:val="0"/>
        <w:jc w:val="center"/>
        <w:rPr>
          <w:rFonts w:hint="default" w:ascii="Times New Roman" w:hAnsi="Times New Roman" w:cs="Times New Roman"/>
          <w:b/>
          <w:bCs w:val="0"/>
          <w:sz w:val="36"/>
          <w:szCs w:val="36"/>
        </w:rPr>
      </w:pPr>
      <w:r>
        <w:rPr>
          <w:rFonts w:hint="eastAsia"/>
          <w:b/>
          <w:bCs/>
          <w:sz w:val="36"/>
          <w:szCs w:val="36"/>
        </w:rPr>
        <w:t>Mouse Hemojuvelin/RGM-C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BD7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DC737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4A91B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49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A37D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4675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FEE6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3039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9B19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CA64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45C6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19B5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A7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D08B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85081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44635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78E68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0894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456CD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0DC21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96579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CA25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1CCD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5F14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F7DA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597A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DF4C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C3C5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球蛋白（HJV/RGMc/HFE2）是哺乳动物体内的一种膜结合可溶性蛋白。它是排斥导向分子家族的一员。该基因的产物参与铁代谢。它可能是激活hepcidin的信号通路的一个组成部分，也可能作为hepcidin表达的调节剂。它也可以代表hepcidin的细胞受体。5'UTR中的两个UORF对编码蛋白的表达和活性起负调节作用。编码不同亚型的选择性剪接转录变体已被鉴定为该基因。该基因的缺陷是导致2A型血色病的原因，也称为青少年血色病（JH）。JH是一种早发常染色体隐性遗传疾病，由于严重的铁超载导致性腺功能减退、肝纤维化或肝硬化和心肌病，通常发生在30岁之前。</w:t>
      </w:r>
    </w:p>
    <w:p w14:paraId="1C7AEB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FEEB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24C73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9A89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EB88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2534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F783F1">
      <w:pPr>
        <w:rPr>
          <w:rFonts w:hint="default" w:ascii="Times New Roman" w:hAnsi="Times New Roman" w:cs="Times New Roman"/>
        </w:rPr>
      </w:pPr>
      <w:r>
        <w:rPr>
          <w:rFonts w:hint="default" w:ascii="Times New Roman" w:hAnsi="Times New Roman" w:cs="Times New Roman"/>
        </w:rPr>
        <w:br w:type="page"/>
      </w:r>
    </w:p>
    <w:p w14:paraId="2FFE8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6853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71F4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1DB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EB7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F9F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A5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1FD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32B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486B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F67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D3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9FF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ACD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2EF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12A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73A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42C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80C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1E8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DA7B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A7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C05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FA9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3B6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908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B6D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73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B3DD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6A8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582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882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B2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193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BE0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DFB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60E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1B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D76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D865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AC1D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88D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3C6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02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76B2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CB32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7B5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C53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C8D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4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BE4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EE9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37D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FC9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B83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58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D19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BAD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D33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D37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51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437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CC5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94B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644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9E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A20B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249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FD3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B0E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FB2CF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AE50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1DAD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E699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99C0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1120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85C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BACA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A6AA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6E773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4E0C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85E2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A4FE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C746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6D58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EEEE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4F85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2A61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892E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C40F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8386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FC32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8C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6E2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F3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0FE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275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03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AC7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56E8A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DEC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E65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D0D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5C3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66C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2B8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B480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5EA3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2784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32D5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FF2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D69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BB3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C55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CB4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BD1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33E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8BC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A5A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7D9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65771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B790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7C0D0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CB41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7210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BAD1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D63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8F4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6E991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6F1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94B3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5711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24BC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D8FE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985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9776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61C1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54E3E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8D07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A3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F746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E5A8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0A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0A02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3414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26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135F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706F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BA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FF2C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111E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159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19E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B99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E29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8AF1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41E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1BD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0B0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23C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60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8D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6CD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0F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D4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095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B3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10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426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8B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B8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F20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DB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DA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825E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4D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1D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17C0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1A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B0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E77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DBF5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1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20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EB6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52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F8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4AB8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6E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53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A00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C6D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2A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7C2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0B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EE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B7A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A4E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F3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246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4C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25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46F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CB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A1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473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94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C0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188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22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16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C0B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47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91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57D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EF2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93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C9C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50C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5F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070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A2C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A5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805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2E6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8B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57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F39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FCA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6B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731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39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A4E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D61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14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113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54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5BB58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6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B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3BE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8B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A4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BE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23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7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F81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98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6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FD7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C8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8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F3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C69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5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97F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BE7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69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17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F9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3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C0D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FA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6B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F6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B9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E5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BF5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76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E1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44A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AF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DC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53A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23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30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BA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0C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C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A7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1912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47AF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3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7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19C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7F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4B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999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97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4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2ED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8A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5F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2B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99C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4F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7E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CF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B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DC7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F0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F9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786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EC3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D6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F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CCD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08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3F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39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E3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5E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245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FE07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FB29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F9B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B32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752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306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E94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CEF7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0E5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82F2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5B9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3A9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7DA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5E6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637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441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F261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74E927">
      <w:pPr>
        <w:rPr>
          <w:rFonts w:hint="default" w:ascii="Times New Roman" w:hAnsi="Times New Roman" w:cs="Times New Roman"/>
          <w:sz w:val="22"/>
          <w:szCs w:val="22"/>
        </w:rPr>
      </w:pPr>
    </w:p>
    <w:p w14:paraId="602A85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2C7F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Hemojuvelin/RGM-C Elisa Kit</w:t>
      </w:r>
    </w:p>
    <w:p w14:paraId="033358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038E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0645D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D9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B6F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B3F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190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389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BBB4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C5F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009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7D1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01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6E2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5F92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34DD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ECE3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10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E089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9884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AE3C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FD77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225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46FB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B6D2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86D3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BCA7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7C8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Hemojuvelin (HJV/RGMc/HFE2) is a membrane-bound and soluble protein in mammals. It is a member of the repulsive guidance molecule family of proteins. The product of this gene is involved in iron metabolism. It may be a component of the signaling pathway which activates hepcidin or it may act as a modulator of hepcidin expression. It could also represent the cellular receptor for hepcidin. Two uORFs in the 5' UTR negatively regulate the expression and activity of the encoded protein. Alternatively spliced transcript variants encoding different isoforms have been identified for this gene. Defects in this gene are the cause of hemochromatosis type 2A, also called juvenile hemochromatosis (JH). JH is an early-onset autosomal recessive disorder due to severe iron overload resulting in hypogonadotrophic hypogonadism, </w:t>
      </w:r>
    </w:p>
    <w:p w14:paraId="3EC6BB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F52B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7DF6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D34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E06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AA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D3D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F07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B66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89B965">
      <w:pPr>
        <w:rPr>
          <w:rFonts w:hint="default" w:ascii="Times New Roman" w:hAnsi="Times New Roman" w:cs="Times New Roman"/>
          <w:b/>
          <w:bCs/>
          <w:sz w:val="28"/>
          <w:szCs w:val="28"/>
        </w:rPr>
      </w:pPr>
    </w:p>
    <w:p w14:paraId="05BC4E25">
      <w:pPr>
        <w:rPr>
          <w:rFonts w:hint="default" w:ascii="Times New Roman" w:hAnsi="Times New Roman" w:cs="Times New Roman"/>
          <w:b/>
          <w:bCs/>
          <w:sz w:val="28"/>
          <w:szCs w:val="28"/>
        </w:rPr>
      </w:pPr>
    </w:p>
    <w:p w14:paraId="48D14BD3">
      <w:pPr>
        <w:rPr>
          <w:rFonts w:hint="default" w:ascii="Times New Roman" w:hAnsi="Times New Roman" w:cs="Times New Roman"/>
          <w:b/>
          <w:bCs/>
          <w:sz w:val="28"/>
          <w:szCs w:val="28"/>
        </w:rPr>
      </w:pPr>
    </w:p>
    <w:p w14:paraId="59394F9A">
      <w:pPr>
        <w:rPr>
          <w:rFonts w:hint="default" w:ascii="Times New Roman" w:hAnsi="Times New Roman" w:cs="Times New Roman"/>
          <w:b/>
          <w:bCs/>
          <w:sz w:val="28"/>
          <w:szCs w:val="28"/>
        </w:rPr>
      </w:pPr>
    </w:p>
    <w:p w14:paraId="53578B1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488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9072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7A5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D30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CAA0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C96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E3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77F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7CE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AEF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97D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EB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64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F5D7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0EA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5AC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909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9D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297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1511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F4E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0A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EA79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ED3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E30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901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3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15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A8B4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BBB5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C67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0D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A16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355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F11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4F8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F1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DD8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B3CC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960A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C64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AC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B7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AD0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997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D27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DF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A88E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EE7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E84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C72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16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7F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F5D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655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5EB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79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E7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36D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C9E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3A5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5A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F0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C78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54F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D71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5E8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A32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CE2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EDDD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B05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E07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550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D1FBA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2F0C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9923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344E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4F73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C406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21D6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7A3D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8A91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B5EB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81F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4CDF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17EB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BFC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E0A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F29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5EE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21A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350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930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3D4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4F6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AC7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F97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CDE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59B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A93A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1BB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01C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8A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D01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5A4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EC8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C84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39F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EE23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F6CB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4943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178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F30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B97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C65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BEA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AFC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60F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102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3C54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D03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FE3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5BA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CA3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E1B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DE3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668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241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122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7D4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B3D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70C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A70D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B65B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C405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53A9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BF81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2154D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EA8F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150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41FE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5AB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0D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11C3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4CD5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F8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75B7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B25F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00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3426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CBE5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63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F98F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1DF1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CD6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E6A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B7A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F45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00F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040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4FC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4F9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3F8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F330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EFA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C192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90D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F1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A03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72FB8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B2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1CD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9DD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A70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045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DF83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58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08B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7022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BB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05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BB10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F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BFD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3CC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C1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EDF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3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25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FEB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AA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1F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96E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20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FC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3F8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EF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A4E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43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5E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2D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6FE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EB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0BF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97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4CB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043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B5C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35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AE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7F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08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BA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BC2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FBD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0F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78F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6C4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8F9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AB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03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7D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47B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142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7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1A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861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4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09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B58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5E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FD0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D4E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3CE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E1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440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721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9A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09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8C8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FF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56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247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8F3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9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DD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82C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85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1FD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52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F4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FFD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377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D9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F9D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FA4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45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26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3A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08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96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9D4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12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012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4AA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D3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D3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EE9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E0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4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86A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AF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04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6B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99F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D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49C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F0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F4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D1C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377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19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D7E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B1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F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31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9D0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7D4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9D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017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CE4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038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654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4F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B2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83A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AC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03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603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1B4C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36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90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44E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22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5B1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E72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F2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185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269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38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89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446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85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FE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562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25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B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CBA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287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CDD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590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502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D26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9B8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A15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678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3F0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2F6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0DEE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41A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143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57EAD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8F6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709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F29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F5C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39C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A39C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F064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833954">
    <w:pPr>
      <w:pStyle w:val="6"/>
      <w:jc w:val="both"/>
    </w:pPr>
  </w:p>
  <w:p w14:paraId="6746D1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77D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1DF1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026688"/>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8516</Words>
  <Characters>17055</Characters>
  <Lines>251</Lines>
  <Paragraphs>70</Paragraphs>
  <TotalTime>0</TotalTime>
  <ScaleCrop>false</ScaleCrop>
  <LinksUpToDate>false</LinksUpToDate>
  <CharactersWithSpaces>18775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2026-06-01T01:55:08Z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