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4DDF59">
      <w:pPr>
        <w:pStyle w:val="2"/>
        <w:bidi w:val="0"/>
        <w:jc w:val="center"/>
        <w:rPr>
          <w:rFonts w:hint="default" w:ascii="Times New Roman" w:hAnsi="Times New Roman" w:cs="Times New Roman"/>
          <w:b/>
          <w:bCs w:val="0"/>
          <w:sz w:val="36"/>
          <w:szCs w:val="36"/>
        </w:rPr>
      </w:pPr>
      <w:r>
        <w:rPr>
          <w:rFonts w:hint="eastAsia"/>
          <w:b/>
          <w:bCs/>
          <w:sz w:val="36"/>
          <w:szCs w:val="36"/>
        </w:rPr>
        <w:t>Mouse IL-17A/F Heterodimer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03E49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60FCDF5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7B37373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0D15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E608B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C7633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E9E32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CDCEE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DDEEF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2E79C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73741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097FE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A2BC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15B3B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67F89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62173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2847B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9B9E6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8B060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5B3CDF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4D4AB28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1179B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C5349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7127D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41811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615BE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D2C1A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F8BB0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IL-17是一种炎症细胞因子，主要由独特的CD4 T细胞系产生，在多种自身免疫性疾病的发病机制中起着关键作用。白细胞介素-17由活化的T细胞表达，与saimiri疱疹病毒（HVS-13）基因13编码的17-26 kD分泌糖蛋白57%相同。IL17诱导核因子kappa-B和IL6、细胞间粘附分子-1、粒-巨噬细胞集落刺激因子和前列腺素E2的表达，以及CD34阳性造血前体向中性粒细胞的成熟。</w:t>
      </w:r>
    </w:p>
    <w:p w14:paraId="66ECB7D4">
      <w:pPr>
        <w:ind w:firstLine="441" w:firstLineChars="0"/>
        <w:rPr>
          <w:rFonts w:hint="default" w:ascii="Times New Roman" w:hAnsi="Times New Roman" w:cs="Times New Roman"/>
        </w:rPr>
      </w:pPr>
    </w:p>
    <w:p w14:paraId="3E49C8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FFC42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AFD23C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D4ADA9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4EF327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371AF3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6878E8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C0DC0A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F76A2E3">
      <w:pPr>
        <w:rPr>
          <w:rFonts w:hint="default" w:ascii="Times New Roman" w:hAnsi="Times New Roman" w:cs="Times New Roman"/>
        </w:rPr>
      </w:pPr>
      <w:r>
        <w:rPr>
          <w:rFonts w:hint="default" w:ascii="Times New Roman" w:hAnsi="Times New Roman" w:cs="Times New Roman"/>
        </w:rPr>
        <w:br w:type="page"/>
      </w:r>
    </w:p>
    <w:p w14:paraId="41588E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9C035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4958B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FF68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897A9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1C631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927A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9AFA6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E0181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A2EF0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B0666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9404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88CE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82C6F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67334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628ED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C15C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945A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B6A35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3AE69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E6482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E389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463B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9A6FF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8090D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38F63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3D5D7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3A6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18E6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B66C8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09DE0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DE249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F2FC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FB751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9F1D5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A3C82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A2A96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FA4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3287D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72270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7A375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18261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64445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CD69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A45E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E49FF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A2E02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25065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AFD46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ACD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1108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D8EA9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BE6C5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CE6B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6A92D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134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9AF6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647E3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3676B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48A3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A8A1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86A3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056E2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369EC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FF2DB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CC20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368CE3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2DA5E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EF6A1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33E59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0519AB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2BB9D5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8F0F5A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3BEA87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426A5F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0211E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434B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FFEC7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A381D5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2F641B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358D59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5A1BED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FED994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CB42D8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34719C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599EAE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E9EB5C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9A5C70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7B3AE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B4960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6AE5C7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6212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17E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A103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484C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AC78A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E71F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0237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E481B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F78A98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0078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916DF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9F55B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1EEF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93DC7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1579E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15FDE3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0F1867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C8615B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CC548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2D05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A3D3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2FA5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DCF0D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B4322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8959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288B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21F1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79580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0222A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0A2DB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4D8CE1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DC0601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346A7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EE08A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C362E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E3AE6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2ECB2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778A8D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7D35D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C1790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306CF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7B50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E96A5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41576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8C2F3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48B0D8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FC7770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E2556F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BE8C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0DF11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7B8DD7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CA62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D25E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53C14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911A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83247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A14333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0BD8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E75D9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01FAC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C9B8B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05EEA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143F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7C424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DF9F5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5E0A0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50E83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7190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DF055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7DD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7DF3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14FB8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3771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0172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AA1D9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1230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D8EA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07929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34B3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A6E5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08E6C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43E0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F268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1B0B5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44F0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2C0A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1B1DF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BE7A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18E4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599A0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7A396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1CF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812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1ABF7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BAE2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D90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124FE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34C1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87A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2108A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3DCA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97A7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3865E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5152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C0A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531E2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268B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09F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5B0D9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DBD8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1606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6AE1F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51E7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B142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47267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7E15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CC97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0DEAD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61FB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047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81312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2866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3A05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70E63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ACC9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AEF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CAA5F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27BF3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B32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7CAF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DF2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5A0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0C0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66DF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7BE3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466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B475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8BB0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F49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2A1D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7091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937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4D61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F810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749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106D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28C01F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3F3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64C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998E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0BD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DA2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A8B1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2812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90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AD84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AB4E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284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F00C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B543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886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6C23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CCC6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52F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8C89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3A87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E0D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4384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9059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C9B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EB1A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628A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3BC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7ED6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6FEC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54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406D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CC6D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657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EEE8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CE9B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DE3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DC2D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5406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E80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A8E1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99A2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00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BEDB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BF9E7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B3239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314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023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105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12D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9B3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7BA9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EBBD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D07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30D0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7281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2A6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9C7A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22FE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C25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00A1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ADC7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C0E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6380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41C7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0F1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1AD9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E05D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5E7A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402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FD87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7DF8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DFA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E0EA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12E3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F4E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207F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21F3A6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181DB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202CB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F471E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7F64F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2EB1E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9140C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25532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B174A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07DF9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888FB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FDE0F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987E7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27BE4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BB10C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20D59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E9DE1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B74AC84">
      <w:pPr>
        <w:rPr>
          <w:rFonts w:hint="default" w:ascii="Times New Roman" w:hAnsi="Times New Roman" w:cs="Times New Roman"/>
          <w:sz w:val="22"/>
          <w:szCs w:val="22"/>
        </w:rPr>
      </w:pPr>
    </w:p>
    <w:p w14:paraId="40AE63D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5E6AE5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IL-17A/F Heterodimer Elisa Kit</w:t>
      </w:r>
    </w:p>
    <w:p w14:paraId="4F57B9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2F23C0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03AEC6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6264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3188C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8AD8F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F4D2C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13105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5A1B2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72BB1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3D81E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9858D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25A4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9D32B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36919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7F381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7128C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781FF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76E4CB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187F1A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2A2774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EFA75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7CA2F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8DEF5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7D00D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69557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000CD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224A2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IL-17A/F Heterodimer is IL-17 an inflammatory cytokine produced primarily by a unique lineage of CD4 T cells that plays critical roles in the pathogenesis of multiple autoimmune diseases. Interleukin-17 is expressed by activated T cells and is 57% identical to the 17- to 26-kD secretory glycoprotein encoded by gene 13 of the herpesvirus saimiri(HVS-13). IL17 induces nuclear factor kappa-B and the expression of IL6, intercellular adhesion molecule-1, granulocyte macrophage colony-stimulating factor,and prostaglandin E2, as well as the maturation of CD34 positive hematopoietic precursors into neutrophils. Anti-IL17 antibodies significantly inhibited osteoclast formation induced by culture media of RA synovial tissues.</w:t>
      </w:r>
    </w:p>
    <w:p w14:paraId="74E7C5C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494B0F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DF94F6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E2169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B77EE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726B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BF00D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27900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2161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50612DB">
      <w:pPr>
        <w:rPr>
          <w:rFonts w:hint="default" w:ascii="Times New Roman" w:hAnsi="Times New Roman" w:cs="Times New Roman"/>
          <w:b/>
          <w:bCs/>
          <w:sz w:val="28"/>
          <w:szCs w:val="28"/>
        </w:rPr>
      </w:pPr>
    </w:p>
    <w:p w14:paraId="25B13875">
      <w:pPr>
        <w:rPr>
          <w:rFonts w:hint="default" w:ascii="Times New Roman" w:hAnsi="Times New Roman" w:cs="Times New Roman"/>
          <w:b/>
          <w:bCs/>
          <w:sz w:val="28"/>
          <w:szCs w:val="28"/>
        </w:rPr>
      </w:pPr>
    </w:p>
    <w:p w14:paraId="1372FC8A">
      <w:pPr>
        <w:rPr>
          <w:rFonts w:hint="default" w:ascii="Times New Roman" w:hAnsi="Times New Roman" w:cs="Times New Roman"/>
          <w:b/>
          <w:bCs/>
          <w:sz w:val="28"/>
          <w:szCs w:val="28"/>
        </w:rPr>
      </w:pPr>
    </w:p>
    <w:p w14:paraId="4044E531">
      <w:pPr>
        <w:rPr>
          <w:rFonts w:hint="default" w:ascii="Times New Roman" w:hAnsi="Times New Roman" w:cs="Times New Roman"/>
          <w:b/>
          <w:bCs/>
          <w:sz w:val="28"/>
          <w:szCs w:val="28"/>
        </w:rPr>
      </w:pPr>
    </w:p>
    <w:p w14:paraId="4A91972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FEB3E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F9A327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3D7BC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CAD7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18BD8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C854D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82D0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B75E7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1CA9C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3C4B4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76BCC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9CFA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3516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9602D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2F59F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8C531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06C8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8C59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BB6F4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1100A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FC448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E3DC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7D77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FAFBE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B141F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73410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61C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ADBC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9256B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039F1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34EFC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3051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9D4C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0D70A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86D68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7E96A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B825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88BD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D0537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A471E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28E27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FEF6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0EDA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5808E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8D2FC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C7343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2C1D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367B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3C493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CDFFE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09A4C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CB7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CADB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88243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9C796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D4361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3B4B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CD7F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0A854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FF781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6223C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589E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1A47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68E45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7FC22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8E8C7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F9BA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5691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DD9C8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67076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0AC51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2E600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4ED7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406C8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DEFFDB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70EC17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9BF0B2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6C89E9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F53A4A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8227B0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24BCFA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4F3CDB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5B60EB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ABFE1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E6565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8B1DA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7E1AB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BF1BD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C324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6711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8DC02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32D9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AF0F0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8268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07A9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A107F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84AB6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5A096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85FC0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16350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5F06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B296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8FFF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AB028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1B66D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3F92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50EEB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C485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00C48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15EC4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4E6C3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CC3EE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D01FA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024A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B5ED2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6074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30F6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469E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D909B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CEA7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CBDC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EE2D4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1B45A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82D7C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5749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8A297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6A0C7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6542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99106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5BD3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2E46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A1CBF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24430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904A0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28FDC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1EBC5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43D13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8227D7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701E1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297BF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2E8E2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267C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7B66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F253B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A5AC6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CA80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472D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46C4A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750C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9072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E2C9B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9676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18F8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81025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B5BE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AF12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1084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EF4FE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6666F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8CC92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611E3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15CF8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7DABF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06A70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01B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36EF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35900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5F7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43E4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FD1F5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8C3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F484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2AF34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A22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C393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BC6FD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620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E387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E7B07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B04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053E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D4DEB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5B4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8AAE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0F3FD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CBBAC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27596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D03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23BE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525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83C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0B1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4905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6677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BEF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3A40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39AB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646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B1F9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C7C2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97A2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13BF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4924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198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34C4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2A14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44B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CA0E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8FEB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593E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90C4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B403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6AF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48E8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DF4E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243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F4E0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4651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073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4B33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E40D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D9A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D8D3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5DBE3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BFC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ACDE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778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3BA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B76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8C7B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72E9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EF913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3118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2E12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C87E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A06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753F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7FF0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695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91A4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B44D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11B7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D94D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946ED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FAB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A0C6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1B18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0E0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93B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F441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6543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AB25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5EB6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2998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1C6E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5201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418B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272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9A2E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5F13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8D1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3884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8A2D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554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85F3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EC13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3E5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0688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D9CF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9F9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FDFE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CB05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97D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A02D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40AB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09E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9939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8409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2AA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2EA5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EA85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638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2B29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403F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23E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EE5D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45E53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7BC0E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875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B917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ACE9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977B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AE884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7B92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957B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067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3B3F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461D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3B5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FD8D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0A07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015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46E2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F600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054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61AA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31A2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9E36E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08A0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2FC1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476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9813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D6C5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F3D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B3A5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A62D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D5E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4A8B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CCC2C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9E6F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D18FC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B5D85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780D1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8099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11B68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D7735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D4C0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FE04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E88A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7A88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8F839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2404A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are not excluded. </w:t>
      </w:r>
    </w:p>
    <w:p w14:paraId="02B75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C7F1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5E398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E367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4C909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F4C909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FBC52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F71BA49">
    <w:pPr>
      <w:pStyle w:val="6"/>
      <w:jc w:val="both"/>
    </w:pPr>
  </w:p>
  <w:p w14:paraId="3AC09D7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C8937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EB9BC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341158"/>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8396</Words>
  <Characters>16829</Characters>
  <Lines>251</Lines>
  <Paragraphs>70</Paragraphs>
  <TotalTime>0</TotalTime>
  <ScaleCrop>false</ScaleCrop>
  <LinksUpToDate>false</LinksUpToDate>
  <CharactersWithSpaces>18517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2026-05-29T06:41:33Z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