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ABCAF0">
      <w:pPr>
        <w:pStyle w:val="2"/>
        <w:bidi w:val="0"/>
        <w:jc w:val="center"/>
        <w:rPr>
          <w:rFonts w:hint="default" w:ascii="Times New Roman" w:hAnsi="Times New Roman" w:cs="Times New Roman"/>
          <w:b/>
          <w:bCs w:val="0"/>
          <w:sz w:val="36"/>
          <w:szCs w:val="36"/>
        </w:rPr>
      </w:pPr>
      <w:r>
        <w:rPr>
          <w:rFonts w:hint="eastAsia"/>
          <w:b/>
          <w:bCs/>
          <w:sz w:val="36"/>
          <w:szCs w:val="36"/>
        </w:rPr>
        <w:t>Mouse IL1RA/IL1RN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FBF95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468C066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2AC48BF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F09B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168F34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3C0F63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AA16B3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55D314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F6CAE5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09B1EE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A5BB72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D7DF35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59D0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49BD25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468D505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34971E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AB53F1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FF27B6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B8DC24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04AA77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62F303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64371A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43CAF3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93217B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64AF18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B15EB9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30A5B9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0BADD8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-1受体拮抗剂（IL-1RA）也被称为IL-1抑制剂。属于白细胞介素1家族中的一员，可由多种类型的细胞分泌，包括免疫细胞，上皮细胞和脂肪细胞，并且是IL1β的促炎作用的天然抑制剂。该蛋白可以结合到IL-1的受体上与IL-1竞争结合位点（但是这些结合不会引发胞内反应），抑制白细胞介素1α（IL1A）和白细胞介素1β（IL1B）的活性，调节与白细胞介素1相关的免疫反应和炎症反应。 已有研究发现，IL-4和IL-13可以增大 IL1-β 在IL-1RA在胞内可溶性表达中的刺激效应。在很多细胞型中IL-1RA的可调性表达受细胞因子的影响。</w:t>
      </w:r>
    </w:p>
    <w:p w14:paraId="685FBE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09085F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369853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BE3469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B5499E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9F786D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F657AFA">
      <w:pPr>
        <w:rPr>
          <w:rFonts w:hint="default" w:ascii="Times New Roman" w:hAnsi="Times New Roman" w:cs="Times New Roman"/>
        </w:rPr>
      </w:pPr>
      <w:r>
        <w:rPr>
          <w:rFonts w:hint="default" w:ascii="Times New Roman" w:hAnsi="Times New Roman" w:cs="Times New Roman"/>
        </w:rPr>
        <w:br w:type="page"/>
      </w:r>
    </w:p>
    <w:p w14:paraId="529031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E9728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59C0AB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94C3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961E2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C4663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687D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57240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FEA01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EDDE1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255F2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3A07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2DDF1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AE08A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27FC4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91063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0BB9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0629D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FC57B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A2CE7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70257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A9BB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9C38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6E0D6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C7804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0024B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AE895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2FB8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76A42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94BC1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8AF80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0FBC8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07D8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6CF22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E15D5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CE3D0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7FC0E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5DA4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6E6E2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B58BE8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652AC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5F5D1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F94F2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85F5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A37E9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A5404A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D80D7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55F37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DBF68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0A69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0B06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0B801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2ACC7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DC2E7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70208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0487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63CD0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B0DE0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CF932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38886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2398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F6F7E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206B9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63080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EBCD6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1ED3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685265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E7E63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76011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78651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088A1D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5F39A5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CFBFE4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1B58EE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36F334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22923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7E83A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05D2FA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76BABB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264D3B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C8E13F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36917F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8959F2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E98E4B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D29FBD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8694C9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851D76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6915FD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C719FA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7D6AE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2348F6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40DDA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9F0E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3E087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AFD32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C787A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4BD14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3938E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4A143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559D93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BD2AA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50869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69A09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6CECF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5B07D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D5529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362200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83D9B0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360C50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44160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E21F5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843A0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C8137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90786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88A23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69B9D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1218D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1C254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65A26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392EE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E6D98D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DA58FE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436E48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32BB3A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5B6FC6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808891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7076FA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BFA705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EA2E84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B8AFEC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E75A49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CFFF22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91D68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FBB26C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958EE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E141E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799F0B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C58C87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077F7C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75E1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2C9CD6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AF90B8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ED07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B06169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78538D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0E71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EA2F8B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B13670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6CFC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8F3593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AE7F4D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E1078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B96D7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B4F41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0BB1A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EA808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67653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3EED9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734CB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DA9E3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BF5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AD23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8537C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5316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6337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B283C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0E6E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802C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DDCBA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67BE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D7C6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2B6D5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B9B6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94E5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1FB7A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1AAF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2DDF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DFECB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9E73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D993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2100A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C223ED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956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5758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1C8FA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101B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9BBD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DDCC4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674D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81DC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2FB65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584A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1A3B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1E848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D8AE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3715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D3485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BF63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ECA0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74CE1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D20F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B9EC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5F527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8C85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BDAA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95237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FFFA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E8D3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CEB34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3437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5768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5C9CE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37B7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16AE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1B4A1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AFE1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09C5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4C80A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64ED32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329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57C44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59A73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BF05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91DB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F8C0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F2E0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5333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2DFAB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45CE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93C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CD76B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A59B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C6A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79FA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1A39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699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34E8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40FD78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102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7A4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CA6A2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42CD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F10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C3BB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F57C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F6D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FF99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6747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7F4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9118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0C39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1CD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01F68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CB54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F4DD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29BE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B72C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C67E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4D39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81DC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97FE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FB63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EEF4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D93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9142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C12A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A434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E51A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BB7D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662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14B6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D59C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094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B795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5FD3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ADDF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4F6BA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49C8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C1D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BD7C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B937EB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1F1F5A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E93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8724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D54F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8A96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549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38DF7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954D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6118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182B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6C08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3D0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5C91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93BC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3DB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A67B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8F7F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9B1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6702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1BF9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E51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2ACF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90B59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C47F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2BC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D8EA4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D706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31F7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75A5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2E71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085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1FB7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496DE3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FA098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C5532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DD49C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10010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4D9A6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0D9DC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BC22C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3E7E9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F04CE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3BC04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C7E88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3C31C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BCB54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ACB6F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1A47F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9C5B0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3E4A860">
      <w:pPr>
        <w:rPr>
          <w:rFonts w:hint="default" w:ascii="Times New Roman" w:hAnsi="Times New Roman" w:cs="Times New Roman"/>
          <w:sz w:val="22"/>
          <w:szCs w:val="22"/>
        </w:rPr>
      </w:pPr>
    </w:p>
    <w:p w14:paraId="45CC199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D8443F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IL1RA/IL1RN Elisa Kit</w:t>
      </w:r>
    </w:p>
    <w:p w14:paraId="372053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062123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301BADF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058E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49807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DDA19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90E90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3D070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089A3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B0B59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DC2DF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0C2BD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EE81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2C7ED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4FA6B3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4C7AA5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CF1A1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6EDFA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8DB03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6C400F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E5AFA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E04A5D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12D41B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2177C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BA7E4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B2E9E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17C6E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EB768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IL1RA/IL1RN is Interleukin-1 receptor antagonist (IL-1ra) is also known as IL-1 inhibitor. It is a member of the interleukin-1 family and can be secreted by many types of cells, including immune cells, epithelial cells and adipocytes β A natural inhibitor of the proinflammatory effect of. The protein can bind to the receptor of IL-1, compete with IL-1 for binding sites (but these binding will not trigger intracellular reaction) and inhibit interleukin-1 α (IL1A) and interleukin-1 β (IL1B) regulates the immune response and inflammatory response related to interleukin-1. It has been found that IL-4 and IL-13 can increase IL1- β The stimulating effect of IL-1ra in intracellular soluble expression. In many cell types, the adjustable expression of IL-1ra is affected by cytokines. In synovial fibroblasts, IL-1, TNF- α, Or PDGF can significantly enhance the synthesis of IL-1ra.</w:t>
      </w:r>
    </w:p>
    <w:p w14:paraId="7A74ABA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9CD1E9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2C88AB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60DB5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99C8B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15EE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7F81C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1FA41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BD686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80CFABA">
      <w:pPr>
        <w:rPr>
          <w:rFonts w:hint="default" w:ascii="Times New Roman" w:hAnsi="Times New Roman" w:cs="Times New Roman"/>
          <w:b/>
          <w:bCs/>
          <w:sz w:val="28"/>
          <w:szCs w:val="28"/>
        </w:rPr>
      </w:pPr>
    </w:p>
    <w:p w14:paraId="3B4C21DB">
      <w:pPr>
        <w:rPr>
          <w:rFonts w:hint="default" w:ascii="Times New Roman" w:hAnsi="Times New Roman" w:cs="Times New Roman"/>
          <w:b/>
          <w:bCs/>
          <w:sz w:val="28"/>
          <w:szCs w:val="28"/>
        </w:rPr>
      </w:pPr>
    </w:p>
    <w:p w14:paraId="4F014862">
      <w:pPr>
        <w:rPr>
          <w:rFonts w:hint="default" w:ascii="Times New Roman" w:hAnsi="Times New Roman" w:cs="Times New Roman"/>
          <w:b/>
          <w:bCs/>
          <w:sz w:val="28"/>
          <w:szCs w:val="28"/>
        </w:rPr>
      </w:pPr>
    </w:p>
    <w:p w14:paraId="4B69EF7F">
      <w:pPr>
        <w:rPr>
          <w:rFonts w:hint="default" w:ascii="Times New Roman" w:hAnsi="Times New Roman" w:cs="Times New Roman"/>
          <w:b/>
          <w:bCs/>
          <w:sz w:val="28"/>
          <w:szCs w:val="28"/>
        </w:rPr>
      </w:pPr>
    </w:p>
    <w:p w14:paraId="6B64CC6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E5E49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1BD4EB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C773A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7E9F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3C81D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95E90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00D3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61311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E0248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87761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AF554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A1F6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82B1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74205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AD1E1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00BBE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8B4B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7114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FCA6F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EAA1F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4483F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7D29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200D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A7038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43C49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A6B7B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E9AD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B077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B7695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5C6F2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E69E7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94D8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1BCE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C7786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F2E84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10BA4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D13E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8651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A1526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AC6DB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407A4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C05C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3102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A4A09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875DC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FD36D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729A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5F32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0CD8C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F385A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635F5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3B35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EE5A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D8936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07E65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A93BC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DB1B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4942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753B8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DF0A5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D2F3A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E9FF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B457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530F1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417FD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81A12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9E2B0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0B49D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E5C85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061FA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E3B90A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2AF89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94B8C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6DFF7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0FDAF6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BE6AE2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9ABC66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2527F5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1331D0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BDE67C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2724DF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C51D95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159A55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614F1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3FB4F6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FA5386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48A93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C852A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3622A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93445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F1F28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42B9C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76AEC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E5855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76E09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87307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14FAA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0BDB2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F9264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924DC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4E375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8FE0C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3959B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6CF37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11CDA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3DB1A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16570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89865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88F1F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75DC3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C4D19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0B977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02D65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7C079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4986B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5F3ED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EF00C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13863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DD12C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FD6EB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AFC6F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4AB26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4FF1D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3DB15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ABF62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3D9BE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C041F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CD932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760CA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D9E96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374BD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3C146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C5C537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0ACBEB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452F21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E81687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576552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E71904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37C9B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D5DAE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1A678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1990B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D548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3DC7D3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B295A9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538E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E9FF43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05772E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1D07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8F6FE4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77F34E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5424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A67978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CBB448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AFB95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DE4CF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74F8C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6BEC0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6AC5D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5790B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E4D27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67037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8871D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DF6285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844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DDD0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207332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4B6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3C87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1479CA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AF2C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19A7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4202B2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EAFF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A99C4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59AF79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1FE2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56879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78B792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5E99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CCE15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CB9607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9F3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9FE9E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7B778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9C8FF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43200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719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0F4EC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7C32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579C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B16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5B838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D113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CEAA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C1E1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9AF0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F2D1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0084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6736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7CB0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EE5B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7B66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5A7C7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A26B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718A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B289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12D2C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06FC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9312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92A4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4778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54409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C0EC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9CB9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91174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E0AE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7724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2950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AE45A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CBD6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C4C4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71E6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E81B8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A8D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94AA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3B8E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BDBC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7C32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445B1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C080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CABAA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5559E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5411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2509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EA66C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89CF4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84F3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6837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00F0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9BD8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F996B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0A7D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BCF9F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AF3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CA3DF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4754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A840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5F2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DD982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75A1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4435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9174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8739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51B9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A084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2854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4F6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8B215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5009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2173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FB2C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EF9B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4BFB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B9BA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FBEF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5BB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B986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3183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3D8A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34B3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E904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C67F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B9E8E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FDBE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2F9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3710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87EC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7EB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EE3B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459A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22F2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45B6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79DB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30A4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8C85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774C6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7E0A1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811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6FB2F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19DA3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38DC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41C29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6460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AA65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4CA4A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E1C6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0F40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5FB63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8BC8A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13AA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39163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0C385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26CB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D2D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136AA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E45E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4D40A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ADCB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0E3B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F371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6D8B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6F50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4E2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2297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E085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EA1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B686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5CB78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9A148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7A17A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79D00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6CE1B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1660D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F6B3B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3FCA0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CE6ED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880AC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16B0C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8416A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8BE8E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tches of kits.</w:t>
      </w:r>
    </w:p>
    <w:p w14:paraId="2E0C9B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63EFA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9184D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79B50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09B12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433CF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1433CF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CA596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3AA0861">
    <w:pPr>
      <w:pStyle w:val="6"/>
      <w:jc w:val="both"/>
    </w:pPr>
  </w:p>
  <w:p w14:paraId="04BE320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1DB59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CCC3E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6F1570"/>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8423</Words>
  <Characters>16506</Characters>
  <Lines>251</Lines>
  <Paragraphs>70</Paragraphs>
  <TotalTime>1</TotalTime>
  <ScaleCrop>false</ScaleCrop>
  <LinksUpToDate>false</LinksUpToDate>
  <CharactersWithSpaces>18127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2026-05-29T06:33:26Z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