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4A409">
      <w:pPr>
        <w:pStyle w:val="2"/>
        <w:bidi w:val="0"/>
        <w:jc w:val="center"/>
        <w:rPr>
          <w:rFonts w:hint="default" w:ascii="Times New Roman" w:hAnsi="Times New Roman" w:cs="Times New Roman"/>
          <w:b/>
          <w:bCs w:val="0"/>
          <w:sz w:val="36"/>
          <w:szCs w:val="36"/>
        </w:rPr>
      </w:pPr>
      <w:r>
        <w:rPr>
          <w:rFonts w:hint="eastAsia"/>
          <w:b/>
          <w:bCs/>
          <w:sz w:val="36"/>
          <w:szCs w:val="36"/>
        </w:rPr>
        <w:t>Human Romo1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4BA1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6B9C3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8D9C5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3A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6804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3347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D10E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F0E1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4CF8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5AC0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4728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C9D2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DC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0B87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5A1FC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2C569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DF90D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51CDE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963C9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7810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4D95B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498E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5AB7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554E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1B39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A31B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311D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D2E3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ROMO1（活性氧物质调节剂1）是一种蛋白质编码基因。与ROMO1相关的疾病包括卵巢早衰19。</w:t>
      </w:r>
    </w:p>
    <w:p w14:paraId="329FBFA3">
      <w:pPr>
        <w:ind w:firstLine="441" w:firstLineChars="0"/>
        <w:rPr>
          <w:rFonts w:hint="default" w:ascii="Times New Roman" w:hAnsi="Times New Roman" w:cs="Times New Roman"/>
        </w:rPr>
      </w:pPr>
    </w:p>
    <w:p w14:paraId="3AD8A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16B4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92B6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82C3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6249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5B8A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243A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7445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D304C7">
      <w:pPr>
        <w:rPr>
          <w:rFonts w:hint="default" w:ascii="Times New Roman" w:hAnsi="Times New Roman" w:cs="Times New Roman"/>
        </w:rPr>
      </w:pPr>
      <w:r>
        <w:rPr>
          <w:rFonts w:hint="default" w:ascii="Times New Roman" w:hAnsi="Times New Roman" w:cs="Times New Roman"/>
        </w:rPr>
        <w:br w:type="page"/>
      </w:r>
    </w:p>
    <w:p w14:paraId="3AEC6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FBEA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7309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23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5B7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98D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4F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888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CEF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381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0DC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75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5B5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920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B60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202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E1D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FD9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507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069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B63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4E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E22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6AE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97A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B47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C4E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28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7B3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4E9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AAA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ADA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95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EA1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1B2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5AE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540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3C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810A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BF38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BCD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3A2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ADE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B3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E2A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F347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319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C48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7ED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DA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46F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6EB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992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658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326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E85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A8E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132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ADF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897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907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08E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122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CF0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0F9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02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16181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108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493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B9F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CBBD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5B3E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588F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5CCB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EDF4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1E7D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7FE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16DE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3CAC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94F4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EDDD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8703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25E1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3489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F41D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9A6F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51E1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99A7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9783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B2F0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8D3A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7FF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47D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9E7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B30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CB2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717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8F3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788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4B27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68F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E6C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1F4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61E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740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5F9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B658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1AEB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B71D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C91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9A7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429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FBF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6D8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1AD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A18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021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A13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DDC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A08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846D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1B681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6632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AD85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45F9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DD55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F7E3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0D47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F019F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1341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CBEC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20D6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45E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2EDA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0A5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D99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D935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DE38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F03B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62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9B0D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7311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D45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4833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A2EB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B6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96EE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6A26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5E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2BF2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E899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1F2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25D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528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BB6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118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121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2D2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4AC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13B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6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44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601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9B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D4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44C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37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0E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0F0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71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1C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2A4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49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F5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4CB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2E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41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F7C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FA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8C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71E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7E21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1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33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141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23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5C2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522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C3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9C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DFD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2B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48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550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4D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D3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F59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99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6E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78A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81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80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05A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73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B2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30E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F9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B0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E01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70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5E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093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96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50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039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F4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74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024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389E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DE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5D14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D5D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B2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6A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894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AD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F99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770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6E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1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381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A4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C9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D47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C0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56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DD6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AD63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69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BC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E7F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BD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73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7FB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1F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E8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242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27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5C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17A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46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25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55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F7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BA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26D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E56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7E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87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C3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30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F84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AA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B2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347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44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2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68B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BE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24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100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3E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51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76D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28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E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0D0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C6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27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9DE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FD81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1415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4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B1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FD4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85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3F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049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4D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E5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A9A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90A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BD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407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6A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FD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DE2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54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F1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70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D7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07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067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F8E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95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5C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679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99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1E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CEE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9F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CD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0EF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8704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12A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031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CF4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52D3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E97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F6F6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C4D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2D1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A39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8B3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58BE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F1A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B92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605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9BE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E8A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DF8BC7">
      <w:pPr>
        <w:rPr>
          <w:rFonts w:hint="default" w:ascii="Times New Roman" w:hAnsi="Times New Roman" w:cs="Times New Roman"/>
          <w:sz w:val="22"/>
          <w:szCs w:val="22"/>
        </w:rPr>
      </w:pPr>
    </w:p>
    <w:p w14:paraId="28A90E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0812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Romo1 Elisa Kit</w:t>
      </w:r>
    </w:p>
    <w:p w14:paraId="44CD7A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1FC13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A579B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A8A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280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849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072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496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32B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3C2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3C9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DB8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51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BDF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CD0F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352C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64D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115A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9BD9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FBA1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4091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BF7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EAB5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A68C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5C2A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E113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03FD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6951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ROMO1 (reactive oxygen species regulator 1) is a protein coding gene. Diseases associated with ROMO1 include premature ovarian failure.</w:t>
      </w:r>
    </w:p>
    <w:p w14:paraId="08B0D0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19EB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5367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839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B78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DA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8BC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741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9B6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CCD5F0">
      <w:pPr>
        <w:rPr>
          <w:rFonts w:hint="default" w:ascii="Times New Roman" w:hAnsi="Times New Roman" w:cs="Times New Roman"/>
          <w:b/>
          <w:bCs/>
          <w:sz w:val="28"/>
          <w:szCs w:val="28"/>
        </w:rPr>
      </w:pPr>
    </w:p>
    <w:p w14:paraId="6CE00446">
      <w:pPr>
        <w:rPr>
          <w:rFonts w:hint="default" w:ascii="Times New Roman" w:hAnsi="Times New Roman" w:cs="Times New Roman"/>
          <w:b/>
          <w:bCs/>
          <w:sz w:val="28"/>
          <w:szCs w:val="28"/>
        </w:rPr>
      </w:pPr>
    </w:p>
    <w:p w14:paraId="09B2F68D">
      <w:pPr>
        <w:rPr>
          <w:rFonts w:hint="default" w:ascii="Times New Roman" w:hAnsi="Times New Roman" w:cs="Times New Roman"/>
          <w:b/>
          <w:bCs/>
          <w:sz w:val="28"/>
          <w:szCs w:val="28"/>
        </w:rPr>
      </w:pPr>
    </w:p>
    <w:p w14:paraId="05B864C9">
      <w:pPr>
        <w:rPr>
          <w:rFonts w:hint="default" w:ascii="Times New Roman" w:hAnsi="Times New Roman" w:cs="Times New Roman"/>
          <w:b/>
          <w:bCs/>
          <w:sz w:val="28"/>
          <w:szCs w:val="28"/>
        </w:rPr>
      </w:pPr>
    </w:p>
    <w:p w14:paraId="325353E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47B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9E89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BD6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AB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B92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AC8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B6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5DE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080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10C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AE2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65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35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863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CDD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331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88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6D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4BE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CE2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87B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C5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1C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567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6F8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C0E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62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FFF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6FEC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677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493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C2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F9F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2C8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929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DFA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22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98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5B1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1AF7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83C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A4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379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16D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1B6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950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78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D5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537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4B0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A10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BD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B7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628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DFA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92E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09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FB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3E8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F2C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97A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B28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51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AAF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F35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FFA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F53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09A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62C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AF2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54C6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647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80A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C9B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7132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13CD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6C64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05CF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1D62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5261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962A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4F15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28FA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14D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D42D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0EA8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D04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158F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570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8A4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881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40F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E55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83D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2D2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938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408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968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7BC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F0B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F9F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8E3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2CB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A31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2F2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5A8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C999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7FB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184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B367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F92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610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B7E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29B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159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93E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C20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BA7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16E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D40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C4F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37D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8BE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C88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570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4ED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65E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88C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BC4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089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A93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4C4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DC99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65A2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7D6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2BE2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223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2B9E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CCA7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B78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2EE9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339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CB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B5CB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C783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9D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F10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CC52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EC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8CB0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3F44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2B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821D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E469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10B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E51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539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29A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6CC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6C5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49E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1D9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0D5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D910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35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26D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2826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3E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70B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2CB3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CC9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00A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2ECD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A0F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2F6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7357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44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FB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260D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95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B68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3282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7B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ED3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637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407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ADA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1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2A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9C5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B5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2C4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A84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2C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E50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44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FD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F42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47C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A1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F0B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79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99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5E4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683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8F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008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6AD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E9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10B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DF7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46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8B4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B0F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F5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628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D25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13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2DF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3E0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37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A8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BBB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A36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D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2E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E59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BF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06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413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22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A7FC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5EA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00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DA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562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D0C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6C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18F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A97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A7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5C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4D5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271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4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3A0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81B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583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DE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B03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2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F26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A38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9A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62D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AC37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E2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5E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CF8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D9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465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34F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C7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9D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BBC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36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F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078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EB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E2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058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29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57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5FB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FB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EF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1C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9A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06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6A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56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0C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815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12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57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E43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88C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082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5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C78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CE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D0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3F8B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4A1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BC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DAD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E4A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EE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A8C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CBA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8C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55B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B83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BE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5E2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D40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B7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402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223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7D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CA7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B37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49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1B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A2A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68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5F7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0D3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BD5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849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FAF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3C9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D91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475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221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286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C24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015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A0C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425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944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1D1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AC1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75E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E73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FA50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758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F758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4ABE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2D5C31">
    <w:pPr>
      <w:pStyle w:val="6"/>
      <w:jc w:val="both"/>
    </w:pPr>
  </w:p>
  <w:p w14:paraId="69F200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3F9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BFF0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1F73AB"/>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9034</Words>
  <Characters>20252</Characters>
  <Lines>251</Lines>
  <Paragraphs>70</Paragraphs>
  <TotalTime>0</TotalTime>
  <ScaleCrop>false</ScaleCrop>
  <LinksUpToDate>false</LinksUpToDate>
  <CharactersWithSpaces>22680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