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DA1DC">
      <w:pPr>
        <w:pStyle w:val="2"/>
        <w:bidi w:val="0"/>
        <w:jc w:val="center"/>
        <w:rPr>
          <w:rFonts w:hint="default" w:ascii="Times New Roman" w:hAnsi="Times New Roman" w:cs="Times New Roman"/>
          <w:b/>
          <w:bCs w:val="0"/>
          <w:sz w:val="36"/>
          <w:szCs w:val="36"/>
        </w:rPr>
      </w:pPr>
      <w:r>
        <w:rPr>
          <w:rFonts w:hint="eastAsia"/>
          <w:b/>
          <w:bCs/>
          <w:sz w:val="36"/>
          <w:szCs w:val="36"/>
        </w:rPr>
        <w:t>Human F2/Factor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A92A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047E0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179591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15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E46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5F87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280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EA6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07D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2A1B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23B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11D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9C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C4F4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E07F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9BE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BF5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9DF7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214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A46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EF4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BC9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B930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486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5A5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736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E859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862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凝血因子二又叫做组织因子。凝血因子二位于血管壁外膜细胞包绕血管的成纤维细胞。还可存在于肝，脾，肾等器官的纤维囊以及皮肤外疼层的表皮细胞，肾小球球上皮细胞，心肌细胞，胃肠道壁细胞等。</w:t>
      </w:r>
    </w:p>
    <w:p w14:paraId="6BDE3F07">
      <w:pPr>
        <w:ind w:firstLine="441" w:firstLineChars="0"/>
        <w:rPr>
          <w:rFonts w:hint="default" w:ascii="Times New Roman" w:hAnsi="Times New Roman" w:cs="Times New Roman"/>
        </w:rPr>
      </w:pPr>
    </w:p>
    <w:p w14:paraId="461B8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D3F1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A5AE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3355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2028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763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3210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F830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06C029">
      <w:pPr>
        <w:rPr>
          <w:rFonts w:hint="default" w:ascii="Times New Roman" w:hAnsi="Times New Roman" w:cs="Times New Roman"/>
        </w:rPr>
      </w:pPr>
      <w:r>
        <w:rPr>
          <w:rFonts w:hint="default" w:ascii="Times New Roman" w:hAnsi="Times New Roman" w:cs="Times New Roman"/>
        </w:rPr>
        <w:br w:type="page"/>
      </w:r>
    </w:p>
    <w:p w14:paraId="47AF9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36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BD16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CA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B34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F0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BB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256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2A3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933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DD9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51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D51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D16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AE7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663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47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B8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A8F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AC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007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93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B7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2B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254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4ED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81F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1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15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F07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A09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777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59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27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90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5D9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AC0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BA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02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9670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24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EF4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436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68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20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EAF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9A2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214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549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4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8C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B3B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4D6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5C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ED3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D6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56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4E1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30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2D5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45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025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872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A90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6A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71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E1CA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4F7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4BD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D51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1FCC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3ADC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A7E8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45D1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B3D6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E99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171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11D1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BF9E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F641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7C18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AE5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55DE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ECE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D727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D789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678D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E92F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A14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BFD1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F480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388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2C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105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170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46A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B41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030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6C8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084B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23B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E46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262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8AB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B41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18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036D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5331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7D33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3F0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03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F1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06D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00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CA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D28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1B2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464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A73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9DC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6653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27D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A8F8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25CB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CE06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8E7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AB4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167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9810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7D6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49A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9E1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5A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1C0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B6A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F5F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0F3F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CC2C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8F4C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96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1CF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5F8F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A3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8D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8A99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C6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9BA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2A7F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D6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8FE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4C28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C74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7AE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B1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208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4BE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6AF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3A5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DB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716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A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9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B79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F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11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69F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2F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E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250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B5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1D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FBC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FD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C4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644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EC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74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EE1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28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35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2BB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3AF1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7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78E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0F0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C1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E4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666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01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DB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5BC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3B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64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F32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0E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08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9FA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82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B3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EC0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E2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1D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F7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24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FF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451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36A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68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521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E3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6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49C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AB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C9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79C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10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6D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083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CC9E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E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A5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15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A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4A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ED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0F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79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7D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93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8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E0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D6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48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45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99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7E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B8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FD53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4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C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8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6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5C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28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A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F39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45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18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A0B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AB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4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C1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7E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5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1D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3B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682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0F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5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06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C8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2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D01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7B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8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01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9C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9D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C9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EF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D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2E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16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D4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96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0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190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E1C6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BF07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C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D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AA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2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8D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AF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8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8F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8D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1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15F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8D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3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CD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7A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1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59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3E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5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86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A63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77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B70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D9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B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113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40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F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B55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298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84B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F65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831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46C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886E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26D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BC6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8AC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0ED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3CF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6BD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5AD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6C8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D25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4E5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811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F684A8">
      <w:pPr>
        <w:rPr>
          <w:rFonts w:hint="default" w:ascii="Times New Roman" w:hAnsi="Times New Roman" w:cs="Times New Roman"/>
          <w:sz w:val="22"/>
          <w:szCs w:val="22"/>
        </w:rPr>
      </w:pPr>
    </w:p>
    <w:p w14:paraId="408059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EA49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F2/Factor II Elisa Kit</w:t>
      </w:r>
    </w:p>
    <w:p w14:paraId="5B0ED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7FDD4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B8D4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4C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A7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AFD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EEF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200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470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920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53E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73B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99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F23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49C5C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01C2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5D9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BC6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F0E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B584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E1FF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BF0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59D4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994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16E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DFB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9D6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44A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Coagulation factor 2 is also called tissue factor. Coagulation factor 2 is located in the fibroblasts of the outer membrane cells surrounding the blood vessels. It can also be found in the fibrous sacs of liver, spleen, kidney and other organs, as well as the epidermal cells of the outer painful layer of skin, glomerular epithelial cells, myocardial cells, gastrointestinal wall cells, etc.</w:t>
      </w:r>
    </w:p>
    <w:p w14:paraId="3E9A4D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7DBF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10FD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01F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00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A9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A8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D8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72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8DB455">
      <w:pPr>
        <w:rPr>
          <w:rFonts w:hint="default" w:ascii="Times New Roman" w:hAnsi="Times New Roman" w:cs="Times New Roman"/>
          <w:b/>
          <w:bCs/>
          <w:sz w:val="28"/>
          <w:szCs w:val="28"/>
        </w:rPr>
      </w:pPr>
    </w:p>
    <w:p w14:paraId="6712A5A7">
      <w:pPr>
        <w:rPr>
          <w:rFonts w:hint="default" w:ascii="Times New Roman" w:hAnsi="Times New Roman" w:cs="Times New Roman"/>
          <w:b/>
          <w:bCs/>
          <w:sz w:val="28"/>
          <w:szCs w:val="28"/>
        </w:rPr>
      </w:pPr>
    </w:p>
    <w:p w14:paraId="303B329E">
      <w:pPr>
        <w:rPr>
          <w:rFonts w:hint="default" w:ascii="Times New Roman" w:hAnsi="Times New Roman" w:cs="Times New Roman"/>
          <w:b/>
          <w:bCs/>
          <w:sz w:val="28"/>
          <w:szCs w:val="28"/>
        </w:rPr>
      </w:pPr>
    </w:p>
    <w:p w14:paraId="43F16B91">
      <w:pPr>
        <w:rPr>
          <w:rFonts w:hint="default" w:ascii="Times New Roman" w:hAnsi="Times New Roman" w:cs="Times New Roman"/>
          <w:b/>
          <w:bCs/>
          <w:sz w:val="28"/>
          <w:szCs w:val="28"/>
        </w:rPr>
      </w:pPr>
    </w:p>
    <w:p w14:paraId="523D10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524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B37C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724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69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7CB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A83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10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48D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0C9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0E4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6A8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7C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AB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153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13B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7FF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F0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8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058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5D4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032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D6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58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785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115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9AC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35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6B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4065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D46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6E8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A5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9F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73C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E8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0DA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6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C5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883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B24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B77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C1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61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47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5AF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F4C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18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42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326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A94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877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7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CB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DAC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123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522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B5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6B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157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AA2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D70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C2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62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B14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404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241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60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2F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D24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B4F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1236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026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7E9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F66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307A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F5F6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49EF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3615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497B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142B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037C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7AE9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017F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BFE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477C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9F9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C81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BAA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EA6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549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7C8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A2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103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C8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D2B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373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2B7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E50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A0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96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390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19B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85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7A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5FD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CDF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F4D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9DE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DB8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A36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F61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95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E5E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B1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93E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5A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1E5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B97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632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54E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A5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EB5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F3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5E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996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117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0D0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3C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48E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9B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075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DCA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0F1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67D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8BD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9C28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43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E2AA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6B59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986E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7FE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EC9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CA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EB2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E14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E1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A7A3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6568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76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111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A921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F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1838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036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016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136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AF4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3C9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526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4BA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A2A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D73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72F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FD8C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4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CD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55C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6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60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B81A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2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79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155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E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80E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1A88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3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887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186F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1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F2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885B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5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96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7D2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381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4A7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7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BB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038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E8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2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15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09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A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34E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69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59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AD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09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4B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6CC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9C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B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635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65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A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5E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E4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A7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32D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49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8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2C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5A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1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81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97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C0B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81D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C0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F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EF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925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E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B4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867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F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5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586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3C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C68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C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3F1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21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41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BF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F0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DF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AC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A5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981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53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027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3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B4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09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A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9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7D5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A4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E4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4B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E7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C9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02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F5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29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E7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F9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A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BC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AA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A7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39B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09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1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1A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09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7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D2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CC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7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AA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81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CD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0E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4D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0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51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D8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0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5D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84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1B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37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0BA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663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718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AA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38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0B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66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7F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A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74F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A8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3D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738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4C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7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E4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26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7B9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EE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9C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29F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10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74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6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E0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0E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4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AD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41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E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C4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859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374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DE1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88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192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E8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B82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DB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C88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E0D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CEF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6C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ADC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7C15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9CD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B9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4A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F20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6EE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A6EE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8C3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2A080D">
    <w:pPr>
      <w:pStyle w:val="6"/>
      <w:jc w:val="both"/>
    </w:pPr>
  </w:p>
  <w:p w14:paraId="64DFBB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882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133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4B6119"/>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9466</Words>
  <Characters>22292</Characters>
  <Lines>251</Lines>
  <Paragraphs>70</Paragraphs>
  <TotalTime>0</TotalTime>
  <ScaleCrop>false</ScaleCrop>
  <LinksUpToDate>false</LinksUpToDate>
  <CharactersWithSpaces>25086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2026-06-22T05:49:42Z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