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8B062">
      <w:pPr>
        <w:pStyle w:val="2"/>
        <w:bidi w:val="0"/>
        <w:jc w:val="center"/>
        <w:rPr>
          <w:rFonts w:hint="default" w:ascii="Times New Roman" w:hAnsi="Times New Roman" w:cs="Times New Roman"/>
          <w:b/>
          <w:bCs w:val="0"/>
          <w:sz w:val="36"/>
          <w:szCs w:val="36"/>
        </w:rPr>
      </w:pPr>
      <w:r>
        <w:rPr>
          <w:rFonts w:hint="eastAsia"/>
          <w:b/>
          <w:bCs/>
          <w:sz w:val="36"/>
          <w:szCs w:val="36"/>
        </w:rPr>
        <w:t>Human DSG1/Desmoglein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231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5CFDC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B16A0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9E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C493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B2B0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A673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C35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C674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F63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2664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77E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BC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626E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061DF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3EAE7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FBAA7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34777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1CF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F655F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CF23E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1A00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1793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A9CA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021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C44F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65B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CFB1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SG1（桥粒蛋白1）是一种蛋白质编码基因。与DSG1相关的疾病包括红皮病、先天性、掌跖角化病、多毛症、高Ige和掌跖角化病I、条状、局灶性或弥漫性。其相关途径包括程序性细胞死亡和信号转导。与该基因相关的基因本体（GO）注释包括钙离子结合和有毒物质结合。该基因的一个重要同源基因是DSG4。</w:t>
      </w:r>
    </w:p>
    <w:p w14:paraId="69AC0C01">
      <w:pPr>
        <w:ind w:firstLine="441" w:firstLineChars="0"/>
        <w:rPr>
          <w:rFonts w:hint="default" w:ascii="Times New Roman" w:hAnsi="Times New Roman" w:cs="Times New Roman"/>
        </w:rPr>
      </w:pPr>
    </w:p>
    <w:p w14:paraId="06B5C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7682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D09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09C3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C51A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8BA0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597E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16DE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2752D8">
      <w:pPr>
        <w:rPr>
          <w:rFonts w:hint="default" w:ascii="Times New Roman" w:hAnsi="Times New Roman" w:cs="Times New Roman"/>
        </w:rPr>
      </w:pPr>
      <w:r>
        <w:rPr>
          <w:rFonts w:hint="default" w:ascii="Times New Roman" w:hAnsi="Times New Roman" w:cs="Times New Roman"/>
        </w:rPr>
        <w:br w:type="page"/>
      </w:r>
    </w:p>
    <w:p w14:paraId="27173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38A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C8E8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67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C42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DEE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32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F04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8EA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ADD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EFF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40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5EE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C88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AF9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600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D4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66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43D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FCE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862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59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B9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FC3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8AD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C7F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CF8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ED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6EC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1D5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8C7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81D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9D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3D71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8BC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D07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D3C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04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DD1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B27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FD8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662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723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56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7F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B506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B47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631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B37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D7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C4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C26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ABE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B99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C7E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25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9D6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323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1FD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AA2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50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786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A28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A28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81E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42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0988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F54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1D8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92C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56B8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B4BD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B7AE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3316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017A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B56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01E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D2E2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C1FC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55B4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359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C80A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4CE7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DBA4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8652C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67A5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2A65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6D94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2E2F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8B5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16A6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DA0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6F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FB0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C0E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6FF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2FD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0C9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F79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EA5C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DA6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7A7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A4A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AA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2A2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3EF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71C8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37CD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703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1DB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0ED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A53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0CC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BEB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BD6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834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13A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A54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B7A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FA0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AB03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AE6BD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A99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3D96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FEF7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1C47C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CD9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1731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A0F4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2924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88C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EB70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0DC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F0AF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9DE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3BB4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8D7D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724C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EAFA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0A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AE1D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B989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3E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E19D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6403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81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16EB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DEFF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D2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AC57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FDCF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08E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8A2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F58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619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0CA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660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946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F76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24C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7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F2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0CF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58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C2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37C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1C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DB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142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5F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C5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F89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6D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F1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0D8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B8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20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B7D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5C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92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A89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93FC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4A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FA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668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94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46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D53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D1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87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F6B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C2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98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DBA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F5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66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2BD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2A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FC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907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D2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E5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65F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91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4F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AD9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9D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3E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060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FE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46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B94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9F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67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9DE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7C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73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839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0354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1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9BB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DCB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27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0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EE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3F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EA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1B0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8F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88A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C8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42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42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4AE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48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A8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4D4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7B67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A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E5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EE5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13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0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9C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75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0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5D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80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A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FF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BA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B9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FE3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78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AB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95F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50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37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79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9C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4A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2B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F0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B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D6D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7E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C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8D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BD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B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C4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CF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5F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AB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89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BD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FE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09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0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34C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E719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205B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8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9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0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7A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22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F80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4B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70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650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9D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65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C4C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D9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68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CF2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CF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7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FC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84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B3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D4A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858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9B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0E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44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D9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AC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DB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82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B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3A0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A7A3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8B2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D6E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EED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6A1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DFB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A5F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98B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8FE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C1C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981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8FB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4BD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E0D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3EC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C83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61F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2ACA72">
      <w:pPr>
        <w:rPr>
          <w:rFonts w:hint="default" w:ascii="Times New Roman" w:hAnsi="Times New Roman" w:cs="Times New Roman"/>
          <w:sz w:val="22"/>
          <w:szCs w:val="22"/>
        </w:rPr>
      </w:pPr>
    </w:p>
    <w:p w14:paraId="6672F1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B2D0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DSG1/Desmoglein 1 Elisa Kit</w:t>
      </w:r>
    </w:p>
    <w:p w14:paraId="79C79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F8EB3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7900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F6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141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42E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B88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F1C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1E0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A30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3B0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F3D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49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991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9FFA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665C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5854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FE07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EE0F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839F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3762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BEB7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1AE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07C4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974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1256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936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75A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DSG1 (Desmoglein 1) is a Protein Coding gene. Diseases associated with DSG1 include Erythroderma, Congenital, With Palmoplantar Keratoderma, Hypotrichosis, And Hyper-Ige and Palmoplantar Keratoderma I, Striate, Focal, Or Diffuse. Among its related pathways are Programmed Cell Death and Signal Transduction. Gene Ontology (GO) annotations related to this gene include calcium ion binding and toxic substance binding. An important paralog of this gene is DSG4.</w:t>
      </w:r>
    </w:p>
    <w:p w14:paraId="404A8B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8706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6A53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68F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ADC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9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721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FB1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9E6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B93071">
      <w:pPr>
        <w:rPr>
          <w:rFonts w:hint="default" w:ascii="Times New Roman" w:hAnsi="Times New Roman" w:cs="Times New Roman"/>
          <w:b/>
          <w:bCs/>
          <w:sz w:val="28"/>
          <w:szCs w:val="28"/>
        </w:rPr>
      </w:pPr>
    </w:p>
    <w:p w14:paraId="2FADEC3B">
      <w:pPr>
        <w:rPr>
          <w:rFonts w:hint="default" w:ascii="Times New Roman" w:hAnsi="Times New Roman" w:cs="Times New Roman"/>
          <w:b/>
          <w:bCs/>
          <w:sz w:val="28"/>
          <w:szCs w:val="28"/>
        </w:rPr>
      </w:pPr>
    </w:p>
    <w:p w14:paraId="21005CA3">
      <w:pPr>
        <w:rPr>
          <w:rFonts w:hint="default" w:ascii="Times New Roman" w:hAnsi="Times New Roman" w:cs="Times New Roman"/>
          <w:b/>
          <w:bCs/>
          <w:sz w:val="28"/>
          <w:szCs w:val="28"/>
        </w:rPr>
      </w:pPr>
    </w:p>
    <w:p w14:paraId="79D5C14C">
      <w:pPr>
        <w:rPr>
          <w:rFonts w:hint="default" w:ascii="Times New Roman" w:hAnsi="Times New Roman" w:cs="Times New Roman"/>
          <w:b/>
          <w:bCs/>
          <w:sz w:val="28"/>
          <w:szCs w:val="28"/>
        </w:rPr>
      </w:pPr>
    </w:p>
    <w:p w14:paraId="09D8A0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3E6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C1D0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EF9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F7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66F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D66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79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08A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773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A76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926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36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1A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887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609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0E5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04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C4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990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065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B6C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59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FD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510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E2E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BC8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DA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90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3E23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74F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ABB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7B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88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420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BA9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8A5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76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F6E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112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97C4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01A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00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52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B1E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BC1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340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08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F7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F32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1B4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96F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55B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1B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CE1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D9A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2E6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AB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F1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30A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780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9C5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C9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14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F84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4C7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7C7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ED5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9AA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257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4FE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0AE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CF4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F21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5A1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C110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11F4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464E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26DF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1123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D005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4F22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F7C5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2977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CF7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88B6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0FAB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003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6AFD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253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5BC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749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568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E3D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689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9FA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372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831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950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CEC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944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3F5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460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4EB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C24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97F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1EA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EEC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1D0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F6AA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952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7B4F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266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EC8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63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BFD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932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542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5C7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7D6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A55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2E1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7B8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B3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B15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225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0A9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1B0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41C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2D7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738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108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B2D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17B0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CEEF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0ABB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8B3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9A9B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280D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869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F6C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D6B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0E4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7A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D722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1363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5F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FA59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8022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B2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CBC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89BD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6B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C90C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52B2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CCF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317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C04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6D8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2A1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54D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669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315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9E7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06A1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32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8F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2F9F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5C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15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9298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A17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C8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4F1F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74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BF8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4EE7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03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F9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0653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4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67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3CDA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E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998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009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80C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82C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1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EC6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91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31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93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204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55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96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C02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03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31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6EF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C2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4B2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D87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76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214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95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B7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77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AB3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64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A6A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733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52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A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517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18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FFD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441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F4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40E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84D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B50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C02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833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44A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7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6E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745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82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A5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5F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BB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BFCA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21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12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0C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770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91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71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713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E6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85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F2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B88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05D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A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E2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21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AE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3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296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DC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5F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1F8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94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BF7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C9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FA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14C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880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D7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DB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683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35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A9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888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8E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2C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E8B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5B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CF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C05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9A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66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6C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3F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FD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0C7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97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9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51D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07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7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A6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91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8E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8FC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F63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07D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E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16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796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3B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A97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651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8C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AA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3A2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7C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04D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95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53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FDA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56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61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40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EA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9C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BFDF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76C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6C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1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8BE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E8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609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3A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D2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78A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90C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FEC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968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377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02B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015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E35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208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3C5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7D6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6B1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9B0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202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326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A6F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9E4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F20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81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4EC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984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F984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FA77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09B007">
    <w:pPr>
      <w:pStyle w:val="6"/>
      <w:jc w:val="both"/>
    </w:pPr>
  </w:p>
  <w:p w14:paraId="24D0B9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0EA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05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6F10F9"/>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8681</Words>
  <Characters>18153</Characters>
  <Lines>251</Lines>
  <Paragraphs>70</Paragraphs>
  <TotalTime>0</TotalTime>
  <ScaleCrop>false</ScaleCrop>
  <LinksUpToDate>false</LinksUpToDate>
  <CharactersWithSpaces>20135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