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5AF47">
      <w:pPr>
        <w:pStyle w:val="2"/>
        <w:bidi w:val="0"/>
        <w:jc w:val="center"/>
        <w:rPr>
          <w:rFonts w:hint="default" w:ascii="Times New Roman" w:hAnsi="Times New Roman" w:cs="Times New Roman"/>
          <w:b/>
          <w:bCs w:val="0"/>
          <w:sz w:val="36"/>
          <w:szCs w:val="36"/>
        </w:rPr>
      </w:pPr>
      <w:r>
        <w:rPr>
          <w:rFonts w:hint="eastAsia"/>
          <w:b/>
          <w:bCs/>
          <w:sz w:val="36"/>
          <w:szCs w:val="36"/>
        </w:rPr>
        <w:t>Human MC1R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967A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EF899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310E0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A3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1320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E5AB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6B26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99A9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A673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F5EE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3D49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C807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DA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1331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BB0B7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E723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BC15D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7D289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EDD9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CD429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AC7CB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1746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2673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C9D7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F346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ADEF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9AD9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3985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黑皮质素1受体(MC1R)人类这个无内含子基因编码促黑素细胞激素(MSH)的受体蛋白。编码的蛋白，一种七次通过的跨膜G蛋白偶联受体，控制黑素生成。存在两种类型的黑色素:红色的黑色素和黑色的真黑色素。</w:t>
      </w:r>
    </w:p>
    <w:p w14:paraId="45662791">
      <w:pPr>
        <w:ind w:firstLine="441" w:firstLineChars="0"/>
        <w:rPr>
          <w:rFonts w:hint="default" w:ascii="Times New Roman" w:hAnsi="Times New Roman" w:cs="Times New Roman"/>
        </w:rPr>
      </w:pPr>
    </w:p>
    <w:p w14:paraId="4C363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50DC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3B9A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33B6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23EF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6B69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B721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75DA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36884A">
      <w:pPr>
        <w:rPr>
          <w:rFonts w:hint="default" w:ascii="Times New Roman" w:hAnsi="Times New Roman" w:cs="Times New Roman"/>
        </w:rPr>
      </w:pPr>
      <w:r>
        <w:rPr>
          <w:rFonts w:hint="default" w:ascii="Times New Roman" w:hAnsi="Times New Roman" w:cs="Times New Roman"/>
        </w:rPr>
        <w:br w:type="page"/>
      </w:r>
    </w:p>
    <w:p w14:paraId="3569E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03B0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2812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77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E8B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970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70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1CD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EDD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508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6D2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35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88A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1C0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343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D1C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DD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65A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A0B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6F1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972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9C0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161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473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CF0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E66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635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49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00EC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84C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6D6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B2A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C9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A6D6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CCE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4AA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ED0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1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815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B226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5B0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3AB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E33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E0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BC0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D050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53C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F68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6FA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90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7D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530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67C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C9D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F6E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7E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254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E70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7D8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19D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F0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317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28A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B42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922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7B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E4C7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F45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DE2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D16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93A3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9315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5CA4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7B2A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8470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304A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B41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F0C6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129F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4109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5230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6430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B56C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83FC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C421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9A0D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E66F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B406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F86C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ED1B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B515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A75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B6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503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E08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92A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D5A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534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CA9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9A72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189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5FD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E97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A86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D8B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DC1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82D5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9EC7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B14B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2DF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F7E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346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141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DCE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15B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46D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A15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C63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F6A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7A4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04AA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E88F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C59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7731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10F6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58FD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B16E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7546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6B5F2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4986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21A1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737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314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893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8D6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40A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161C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D098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C1AFE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58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4DE1F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0FAC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31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2EAF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BD96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A8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A42E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5184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C0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503E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2664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197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42C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3E7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D3A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6DB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92A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D26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93D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0E4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B6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41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DAD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E0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61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93A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15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95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4E9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4A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8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576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A7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A1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950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A9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58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EE0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9F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FC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54C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721C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5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77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687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F0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05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C27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95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EA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C98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31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79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7D7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D7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1A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04E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04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E2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0F4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CB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9F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2D6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E8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26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2DF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FD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17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EE4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63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29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5C3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DF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AE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5C5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9D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42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D93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430D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1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DC5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EC2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3C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2C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C40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DD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CD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81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B3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26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E63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10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76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8BD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CC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78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DFB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CEFE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2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8D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BEE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A3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AE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079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49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34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70E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D0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9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F7B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8D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CC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972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52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E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73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E2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61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47A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0F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11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6CF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C2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694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0E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C8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5E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9A7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15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8A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B79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8B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BA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F0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03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55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828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15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21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5E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6AA3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05CE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9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92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CD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8B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0F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F31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8A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BB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C0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4A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3D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541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08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9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2B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B5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1E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EAF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FE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78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E4C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8DA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BD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99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17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BA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D3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67E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6F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1B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92F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78BD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956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362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041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EF9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640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E3E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F71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5C8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732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3D6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7A1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865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A84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435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1FB7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528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EA92EE">
      <w:pPr>
        <w:rPr>
          <w:rFonts w:hint="default" w:ascii="Times New Roman" w:hAnsi="Times New Roman" w:cs="Times New Roman"/>
          <w:sz w:val="22"/>
          <w:szCs w:val="22"/>
        </w:rPr>
      </w:pPr>
    </w:p>
    <w:p w14:paraId="36639A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6FA8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MC1R Elisa Kit</w:t>
      </w:r>
    </w:p>
    <w:p w14:paraId="40B319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BDB2D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CA56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89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F63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C69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F26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CC8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4FF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4FD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0B8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44A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7D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3E9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4587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ED86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537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FE36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6D8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C3EC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07D5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8C2A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616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B0F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7DC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97B6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92DC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C40F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melanocortin 1 receptor(MC1R) Homo sapiens This intronless gene encodes the receptor protein for melanocyte-stimulating hormone (MSH). The encoded protein, a seven pass transmembrane G protein coupled receptor, controls melanogenesis. Two types of melanin exist: red pheomelanin and black eumelanin.</w:t>
      </w:r>
    </w:p>
    <w:p w14:paraId="096543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7C3C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4E89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7F9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A60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3B5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A9B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830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03D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F21545">
      <w:pPr>
        <w:rPr>
          <w:rFonts w:hint="default" w:ascii="Times New Roman" w:hAnsi="Times New Roman" w:cs="Times New Roman"/>
          <w:b/>
          <w:bCs/>
          <w:sz w:val="28"/>
          <w:szCs w:val="28"/>
        </w:rPr>
      </w:pPr>
    </w:p>
    <w:p w14:paraId="78CEB6CD">
      <w:pPr>
        <w:rPr>
          <w:rFonts w:hint="default" w:ascii="Times New Roman" w:hAnsi="Times New Roman" w:cs="Times New Roman"/>
          <w:b/>
          <w:bCs/>
          <w:sz w:val="28"/>
          <w:szCs w:val="28"/>
        </w:rPr>
      </w:pPr>
    </w:p>
    <w:p w14:paraId="77E94214">
      <w:pPr>
        <w:rPr>
          <w:rFonts w:hint="default" w:ascii="Times New Roman" w:hAnsi="Times New Roman" w:cs="Times New Roman"/>
          <w:b/>
          <w:bCs/>
          <w:sz w:val="28"/>
          <w:szCs w:val="28"/>
        </w:rPr>
      </w:pPr>
    </w:p>
    <w:p w14:paraId="010225D9">
      <w:pPr>
        <w:rPr>
          <w:rFonts w:hint="default" w:ascii="Times New Roman" w:hAnsi="Times New Roman" w:cs="Times New Roman"/>
          <w:b/>
          <w:bCs/>
          <w:sz w:val="28"/>
          <w:szCs w:val="28"/>
        </w:rPr>
      </w:pPr>
    </w:p>
    <w:p w14:paraId="00EBFC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CED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A42F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FB8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3B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01E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590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27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76C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12F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098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3E8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C5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B6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E45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295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A10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8A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93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7D1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452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05A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AE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291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E1D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9E3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06D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0E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9DC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5A8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ACC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C31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96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FEF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9EB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73F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781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6C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A37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A912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47E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92B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85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79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303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9FD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7FA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20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9D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76A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215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26F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84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FD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8C6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892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290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6F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EB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541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5DF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4DE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90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88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C3A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CC9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93A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D38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F66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ADF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351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888F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D51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75A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D15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D953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3C3F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6458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81DB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671A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109A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4F25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F23A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358B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138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1758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53A3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4D6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D9B7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71B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2FC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0F6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9BD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2D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85E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B1C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130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E09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89A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97D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84C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EB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C8E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1B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B3B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65C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439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1D1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483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DB15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B65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D319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A3D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D4E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FB4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0B7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90D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3ED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53D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0CA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889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564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E7D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50F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DFE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1E2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68B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14E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BD9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0D8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C52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9AD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21E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3F8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1EF4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3546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DF62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A03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4F93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D777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F454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3EA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78A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89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6C5E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43A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6D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9C0A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9129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9E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BFA0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0FCA6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E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68DD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3235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E6C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9B7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017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3A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095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340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9A6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4D4E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C3B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9DA1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4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59D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9E98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B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1A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41CC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5F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D6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0FFE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3E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8B4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C16D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F02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9B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D0F0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04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DF6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90B6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3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9E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826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678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22B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C8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C8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A6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18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50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853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1D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0E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D0C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E5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518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F3E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89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C38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0FD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AC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07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F9D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D1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01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DDE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0B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56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99A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BE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77C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870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85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34D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0EA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18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1B2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B1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9B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C6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97A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4ED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2F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5B2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6C3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A8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8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91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51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CBD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D94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D4B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87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634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73D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6C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1A2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32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97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F2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280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E9B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5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338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282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4F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8CC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551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49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71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C7B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1D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983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B0E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10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826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FED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09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5B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76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08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E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D1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CF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68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266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A4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90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38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D1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3A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365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1B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98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35C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D4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D6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2B5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9F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39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00B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BF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1A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7A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562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4A9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E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AAA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D1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4C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7E7A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BA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36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32B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29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BF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165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DB6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35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56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70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9B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78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215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D3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FD6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E3F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FB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99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DE7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2E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6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F76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C9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1E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E3E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2AA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15B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811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D4C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FEF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D60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706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0B1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984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D98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FCB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9F6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685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0E3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EAF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34E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81F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5D1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2B0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72B0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D74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D5C225">
    <w:pPr>
      <w:pStyle w:val="6"/>
      <w:jc w:val="both"/>
    </w:pPr>
  </w:p>
  <w:p w14:paraId="6E9A20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990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07E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CA3F3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7288</Words>
  <Characters>11290</Characters>
  <Lines>251</Lines>
  <Paragraphs>70</Paragraphs>
  <TotalTime>16</TotalTime>
  <ScaleCrop>false</ScaleCrop>
  <LinksUpToDate>false</LinksUpToDate>
  <CharactersWithSpaces>11956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2026-06-23T01:35:28Z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