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481FAE">
      <w:pPr>
        <w:pStyle w:val="2"/>
        <w:bidi w:val="0"/>
        <w:jc w:val="center"/>
        <w:rPr>
          <w:rFonts w:hint="default" w:ascii="Times New Roman" w:hAnsi="Times New Roman" w:cs="Times New Roman"/>
          <w:b/>
          <w:bCs w:val="0"/>
          <w:sz w:val="36"/>
          <w:szCs w:val="36"/>
        </w:rPr>
      </w:pPr>
      <w:r>
        <w:rPr>
          <w:rFonts w:hint="eastAsia"/>
          <w:b/>
          <w:bCs/>
          <w:sz w:val="36"/>
          <w:szCs w:val="36"/>
        </w:rPr>
        <w:t>Human CRLF1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E592C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45F3D28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3712101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5C71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9A5091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C9951A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798E4C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A14117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9D7FEF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1737C9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2F2076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FFB475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20D7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074770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C49C94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415D32E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076343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DEF83C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71A4089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1927A2D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4F3AB97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54176B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5183A8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D66411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3061DA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72EB99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BA6427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7F6B53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CRLF1与细胞因子受体样因子1 (CRLF1)形成异源二聚体复合物。 该二聚体与纤毛神经营养因子 (CNTF)竞争，与纤毛神经营养因子受体 (CNTFR)复合物结合，并激活jaki - stat信号级联。 CLCF1可通过与可溶性I型CRLF1或可溶性CNTFR形成复合物从细胞中积极分泌。</w:t>
      </w:r>
    </w:p>
    <w:p w14:paraId="7281BD1D">
      <w:pPr>
        <w:ind w:firstLine="441" w:firstLineChars="0"/>
        <w:rPr>
          <w:rFonts w:hint="default" w:ascii="Times New Roman" w:hAnsi="Times New Roman" w:cs="Times New Roman"/>
        </w:rPr>
      </w:pPr>
    </w:p>
    <w:p w14:paraId="69ADA5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1B1265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9E5AD6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5B8DC6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69DFBC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AB4369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B13FC4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AC8D37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37A3D2D">
      <w:pPr>
        <w:rPr>
          <w:rFonts w:hint="default" w:ascii="Times New Roman" w:hAnsi="Times New Roman" w:cs="Times New Roman"/>
        </w:rPr>
      </w:pPr>
      <w:r>
        <w:rPr>
          <w:rFonts w:hint="default" w:ascii="Times New Roman" w:hAnsi="Times New Roman" w:cs="Times New Roman"/>
        </w:rPr>
        <w:br w:type="page"/>
      </w:r>
    </w:p>
    <w:p w14:paraId="6C72A4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4227F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2B0E07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1DC4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EC3B7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2A87F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0BCF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24584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5C3DD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EEBC3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A213F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F5B2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FA562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BD142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EDE3F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11FA8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11C0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503CA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6AC82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AEFFB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CE702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77E0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F687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ED040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01137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68B37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6B26D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2328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7C817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69A87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3340A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2A662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842D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07A72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16017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EB910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60028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1C9E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2E07D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C0E10B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DBDAD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20B5B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8F5F7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7294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9640C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05BB96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AB467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804BF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6585C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0FD2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AF7B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A0E3C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EAE70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676F2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29AFC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5241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384C4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6A1BE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0529D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499BA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4D79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DE58A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E1FB1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BFDBC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EAE66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5F3A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6054EB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E8DDA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2F5B8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4D8B3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826405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1D431D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49B5AB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5C517E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C4DD7A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F51FCD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FE1CB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5945BD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2FB00E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AE1787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7B7741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E7514E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52104E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921421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8FBC2D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584AE4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956F4A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5725B9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6715FB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A9745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92DF09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6E6C4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5EA3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44CC1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9F94C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96B10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47232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BA26D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81465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1C9CEF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58052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EEE1B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1397A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BA936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B0403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F0F6F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8F05BD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1B8EC2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CEDC84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096E9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DD7BA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F1779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F5FA9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E4DA9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7E8A9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7D45D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F132C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A0967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788D3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AD78B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E57566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E393D7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C7042E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72BFAB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C55771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A6E914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192EA8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862255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DE1F7D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F18CE7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1D171D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566FD5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6B23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883317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EF789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251EA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913139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85DB57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EF6019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D8E4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9CB1F7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872E42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3389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1D1183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FD2891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392F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9AD5B7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F4891E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C157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385D91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B69DD1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FC5D9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C0C7C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10955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AC7E0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8F664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C95A5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80F91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3164D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1C7E5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4EA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D87D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24FFE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AC6E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D9AE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AF4AF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0978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A210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DB2B9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9764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5615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FB113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F52D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D2F6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BA1F9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1A07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330C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75C48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BDF7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72AD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C4CBC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5F8656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349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4B4D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B4EC5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6A62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40C9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DD0A9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5E70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6A2E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918FD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D11B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E5D1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E88CE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6932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9605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49225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4AD7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72D9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778D3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A481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FE15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FDBBD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DA7F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EB10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21167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8CD3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B3C1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3DE03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0519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0FF7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120AD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2EFC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C5F0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37385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CED1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6F76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A4369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361336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648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D86CD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DD80E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9C22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0689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5EA5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8873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6E3F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39B58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0762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543E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4FDC8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702C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AD8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9392C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B303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FDE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D1855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BCC58D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CFF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9391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94FC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54E5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7EA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F62D3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C5CC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C979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67C2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22FF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895B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79C64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D810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A7B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2E1D8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5433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C0A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EE9B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C813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CD79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A2353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78B0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A45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0D5C5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FD35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5499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B7086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57C5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3CE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0B11F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DE69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567B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839E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51C9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154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137C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C444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F39D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7825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606B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9598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46145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2CA286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7899A4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2E1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979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0FDE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D531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C30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89816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E0EE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1DB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3BF02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5726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F21E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A4FE8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5443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FCA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17A93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8CB1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B5D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9D31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D7EF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564E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6887C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50B9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255B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82C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060A6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A95B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A59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21C3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8FEB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D9B9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647A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FF8E90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CE8AF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6ECAF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3D8CE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82A14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85BC0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FEC9E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0DC2B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CE2BF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FE838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00724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90103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6BE2E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7A3DD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CC4E5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B243B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6BF08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0CAC00E">
      <w:pPr>
        <w:rPr>
          <w:rFonts w:hint="default" w:ascii="Times New Roman" w:hAnsi="Times New Roman" w:cs="Times New Roman"/>
          <w:sz w:val="22"/>
          <w:szCs w:val="22"/>
        </w:rPr>
      </w:pPr>
    </w:p>
    <w:p w14:paraId="12C6E26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A5A493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CRLF1 Elisa Kit</w:t>
      </w:r>
    </w:p>
    <w:p w14:paraId="484F47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557D4AC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5063F6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B7C6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AF57C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4A7CC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3EF52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CE654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EEFA9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516E7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FD032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D502B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046D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CFF39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26B904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EF542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F168A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BEEC3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00F669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33FEE6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059E55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EF606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56720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00575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5B71E1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BE67C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5A421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9BE5C4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Crlf1 forms a heterodimeric complex with cytokine receptor like factor 1 (crlf1). This dimer competes with ciliated neurotrophic factor (CNTF), binds to the ciliated neurotrophic factor receptor (cntfr) complex, and activates the jaki STAT signaling cascade. Clcf1 can be actively secreted from cells by forming complexes with soluble type I crlf1 or soluble cntfr.</w:t>
      </w:r>
    </w:p>
    <w:p w14:paraId="4746973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E9AED2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34FA25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B6970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E8CB6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66A3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31DF2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0C139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67077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1BEF3A9">
      <w:pPr>
        <w:rPr>
          <w:rFonts w:hint="default" w:ascii="Times New Roman" w:hAnsi="Times New Roman" w:cs="Times New Roman"/>
          <w:b/>
          <w:bCs/>
          <w:sz w:val="28"/>
          <w:szCs w:val="28"/>
        </w:rPr>
      </w:pPr>
    </w:p>
    <w:p w14:paraId="3CDE37B2">
      <w:pPr>
        <w:rPr>
          <w:rFonts w:hint="default" w:ascii="Times New Roman" w:hAnsi="Times New Roman" w:cs="Times New Roman"/>
          <w:b/>
          <w:bCs/>
          <w:sz w:val="28"/>
          <w:szCs w:val="28"/>
        </w:rPr>
      </w:pPr>
    </w:p>
    <w:p w14:paraId="484898E3">
      <w:pPr>
        <w:rPr>
          <w:rFonts w:hint="default" w:ascii="Times New Roman" w:hAnsi="Times New Roman" w:cs="Times New Roman"/>
          <w:b/>
          <w:bCs/>
          <w:sz w:val="28"/>
          <w:szCs w:val="28"/>
        </w:rPr>
      </w:pPr>
    </w:p>
    <w:p w14:paraId="7D701CDE">
      <w:pPr>
        <w:rPr>
          <w:rFonts w:hint="default" w:ascii="Times New Roman" w:hAnsi="Times New Roman" w:cs="Times New Roman"/>
          <w:b/>
          <w:bCs/>
          <w:sz w:val="28"/>
          <w:szCs w:val="28"/>
        </w:rPr>
      </w:pPr>
    </w:p>
    <w:p w14:paraId="6EAA61D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9C527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6208D6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62586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CD59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881DD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DF5A8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792B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FD9C0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9A136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4FAC9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7195B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6FB4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DCA6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92171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6AD1C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3522E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0DDB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C72C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226F7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8EE4D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9B045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4AF6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ECDB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4B1AA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16A64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0EC45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9C14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2F4A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A29BF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8CD81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5A36D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7682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1857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9D43F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E9506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E2A43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8569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A7DA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2181C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82F1B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55A7B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3DC7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DF4B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06C7C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7A207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78149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727F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3F59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A3F4E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987BE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9826F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4784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5F6F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41E77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7866E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D42BC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3BB4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0BD9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90536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CACDD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77732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13E6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4D0C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D6B48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D5AF0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791FA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954C6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ECC0B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C36C5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A2809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5FD603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5ADF3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09D93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FF80D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5E3723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CB99A9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308386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1A62A4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60DB7F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FBA7E8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130D7C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3BBDA0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52D16B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1D748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674C3B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7F6DA8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53A6F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2D852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9D38B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25A2B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EE64D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984FF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8262E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5219A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500D9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72B61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4B4A4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CA86D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3F016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286AA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6D984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2C2CB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E2FEA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4E532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41B5C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C620E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A5480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E6765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91101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17129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98B88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DBE85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E7B60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B8FC0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0C5E9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7EA6C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B3B51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5B878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C593A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612A0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4E460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724B2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730E1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F19BE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B7F78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D2A29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8B5F0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90F5E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F31D4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605D9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BCFF5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ECEE2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8BC9C7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CF7972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93A60C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EDDE01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F4E7AA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BF1473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20534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C95DD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006290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FC6EE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F275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E7E4C8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C8BA28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D390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DCFC78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0AC500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0BFC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ED4033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12E47C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3307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3D4D60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126B9B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06448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04348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50A34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EF784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0A1A2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1A010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EF197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854B5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89F9F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16E2A6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DF3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9565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8220CA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0288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277C3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597935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37E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CEE8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749B54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6F03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9F27A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53B4F6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4346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FC4CC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F8FC76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7DD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98D7F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FDCD78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917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A4E0B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9DB67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93E2F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D26F0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DFC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C8219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7A930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2F22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980E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C7F7A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9DF0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15BD0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4990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709D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B7388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81761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233B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82609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528FE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64D3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16A1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FC7C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82DF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0897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3A67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B69F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BEA03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24A6E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05AC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D88D7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0105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79B2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0B7A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C2D35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EBB5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A701B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6F143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0AC4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152C5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3ACEF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75562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BC0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5EFE3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5B83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5C11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236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2EE95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76E4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727EC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BA13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7522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FA98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747A2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6F723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41F2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5AA70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C65E0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FD10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1C03C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DF664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97123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7D6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2390B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A695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E5C2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8DE4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40191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2AE0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7A42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3607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47E0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7D62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F6171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8000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A79E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AA41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B75F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AC02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DA894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8277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2EA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E0B8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80C5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8F5A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37EE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AB3E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742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44B1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9389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C45D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03B2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741A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EA89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5C5CA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302C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06D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F67F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5D4E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6566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AEF7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4471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4683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57D0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F2AD1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04CE2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E64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9F04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6716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4AD2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74820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02DE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22A9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1F02D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4146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776A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743F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A930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B9F6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827E4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E40FB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7428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B3D6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C4A43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9923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DEF85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11FD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0A22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E0E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C3985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6239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0E9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03399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566F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9F94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1B900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7A0A9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8E589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01CAC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6BD92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DB00B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748B1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41E86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4A222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57513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8DEFD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67FF0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2427F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62D19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C36E7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D2202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CDAE2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F02AA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4F0CB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ED1EE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0ED1EE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506FE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A2DF065">
    <w:pPr>
      <w:pStyle w:val="6"/>
      <w:jc w:val="both"/>
    </w:pPr>
  </w:p>
  <w:p w14:paraId="542D939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59862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C299F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6FD85F5C"/>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8299</Words>
  <Characters>16428</Characters>
  <Lines>251</Lines>
  <Paragraphs>70</Paragraphs>
  <TotalTime>0</TotalTime>
  <ScaleCrop>false</ScaleCrop>
  <LinksUpToDate>false</LinksUpToDate>
  <CharactersWithSpaces>18073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2026-06-24T00:53:12Z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