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8EC674">
      <w:pPr>
        <w:pStyle w:val="2"/>
        <w:bidi w:val="0"/>
        <w:jc w:val="center"/>
        <w:rPr>
          <w:rFonts w:hint="default" w:ascii="Times New Roman" w:hAnsi="Times New Roman" w:cs="Times New Roman"/>
          <w:b/>
          <w:bCs w:val="0"/>
          <w:sz w:val="36"/>
          <w:szCs w:val="36"/>
        </w:rPr>
      </w:pPr>
      <w:r>
        <w:rPr>
          <w:rFonts w:hint="eastAsia"/>
          <w:b/>
          <w:bCs/>
          <w:sz w:val="36"/>
          <w:szCs w:val="36"/>
        </w:rPr>
        <w:t>Mouse MFGE8/Lactadherin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08FB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03401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36069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64E4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C582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567B6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2D002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BCC11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6053F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CFB3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F910F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AF15E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180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3070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F4571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09455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79390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892F6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9A969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B574E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BF7DC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76810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1974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4382F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0BBA3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E34C1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CF5AF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B5DEB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FGE8（乳脂球Egf因子8），也称为乳黏蛋白或SED1，是一种由MFGE8基因编码的蛋白质。Mfge8是一种分泌蛋白，见于脊椎动物，包括哺乳动物和鸟类。通过荧光原位杂交，将MFGE8基因定位到染色体15q25上。MFGE8是连接凋亡细胞和吞噬细胞的因子。它通过识别氨基磷脂（如磷脂酰丝氨酸）与凋亡细胞特异性结合。当与磷脂结合时，MFGE8通过其RGD基序与细胞结合。它与表达α-V-β-3整合素的细胞结合尤其强烈。结果表明，小鼠小肠固有层巨噬细胞表达Mfge8。</w:t>
      </w:r>
    </w:p>
    <w:p w14:paraId="17A07D52">
      <w:pPr>
        <w:ind w:firstLine="441" w:firstLineChars="0"/>
        <w:rPr>
          <w:rFonts w:hint="default" w:ascii="Times New Roman" w:hAnsi="Times New Roman" w:cs="Times New Roman"/>
        </w:rPr>
      </w:pPr>
    </w:p>
    <w:p w14:paraId="545509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D1CCE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2448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4D3DF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3299B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A902D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84E958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AA2492">
      <w:pPr>
        <w:rPr>
          <w:rFonts w:hint="default" w:ascii="Times New Roman" w:hAnsi="Times New Roman" w:cs="Times New Roman"/>
        </w:rPr>
      </w:pPr>
      <w:r>
        <w:rPr>
          <w:rFonts w:hint="default" w:ascii="Times New Roman" w:hAnsi="Times New Roman" w:cs="Times New Roman"/>
        </w:rPr>
        <w:br w:type="page"/>
      </w:r>
    </w:p>
    <w:p w14:paraId="34372E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0A2CE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AEB11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891F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7246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652B0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F02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165F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B0EC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AB038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273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F9E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A31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79C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C5B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4DCD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1E5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432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4284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457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6C5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C43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75E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046F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99E83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991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3A6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05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30A3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0E3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EB0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70E3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E5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553B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268B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9BF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40B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1C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BEBF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49431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6328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EBE2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38DD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2F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AE27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B1CAD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C11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CBB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8316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C8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E50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13C3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3ACC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1B9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BD8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63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FA0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D6BD4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AC46C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0FE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3B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62F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3730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A7D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766B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ADA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7BAD8B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7C65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182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627C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663C1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5E15E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9C411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487DE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F738D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435D3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531F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27B11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75DC9D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5660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5FC1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6C2D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D2BD0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DA95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E3381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5AE0A0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BBAE62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9633D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4466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8FE0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03F88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3DFE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4E4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72A5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ADE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F8D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71BE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753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DE9C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E0330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F388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5CC9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5E5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26F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999F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9C6E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377D4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3AF9E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6F0CD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705A0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E0AC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31F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D5FF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38C8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06DF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F99A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089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2D5A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674D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972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ECAD0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8A96DE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65BA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C1F31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08AB8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B499F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2BECA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7E420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2162B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1E6E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A0ED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7627B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F06F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59639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E2616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3FC6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2418D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B905D0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79BE2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1E7D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0F5A7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53C300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F34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3A6E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1456B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DC6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9D57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41F70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360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0F8B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53D04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B62B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2A8F4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7B1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2527B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7D86F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05E81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F2975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726A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52B1A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1A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5D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9D91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E3D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E2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419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56C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E97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33E70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A4D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53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E3BDA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349E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8D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974D1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B960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ECB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A4A42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D17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26D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05E4C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0B80B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04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8B4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D71F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28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D4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C71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2CA6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A08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85C8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342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4A6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02B8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8F3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4E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13E4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AD73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9C4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8522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E5D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891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1ABD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94D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F9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68E17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111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B5D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29DF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F58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F2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F45A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B2C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688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97460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522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F1F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C446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76C2D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1C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24C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A5A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D80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9DD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8600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69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359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A62E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7428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D9B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D6C0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602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F46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E02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2A0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88A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97D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C460C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4F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64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FE4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7AB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BF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2AC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3ED9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12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35D0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0C20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9A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79FC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ACCC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E9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FD55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FD0C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67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F33D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B8A2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77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DD0F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158F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E8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30B9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66A4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42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FF9F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9EA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A9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3506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35D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E7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6B49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8D6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DB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069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E01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BC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C6B1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45E6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98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D69F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F1543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90AAD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DF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8C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223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49B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5A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146C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6387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A8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13DE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918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DE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98E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8C7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E9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8FBC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9CA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58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EFD2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4D60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E3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FC19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FB21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520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6C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5CCB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110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AA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828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A664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25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3002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465D0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B0358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CCC94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0825A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9120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8016F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22ABC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2CDC6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C3E2B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F2FA3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CDBA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70F8F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0F82C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96B07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ED851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4E2E3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5E85E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22CBA5E">
      <w:pPr>
        <w:rPr>
          <w:rFonts w:hint="default" w:ascii="Times New Roman" w:hAnsi="Times New Roman" w:cs="Times New Roman"/>
          <w:sz w:val="22"/>
          <w:szCs w:val="22"/>
        </w:rPr>
      </w:pPr>
    </w:p>
    <w:p w14:paraId="00B97C7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47C3A3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MFGE8/Lactadherin Elisa Kit</w:t>
      </w:r>
    </w:p>
    <w:p w14:paraId="7444A5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E06A6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B4AE0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FCE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A4D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464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C54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9932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CB74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5483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6932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3FFE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9A4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1DD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1EF1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223F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9942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CD0C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701A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3D88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7D4D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AADB8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66BE3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3D2BC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E4079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E42F3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74983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46ABE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MFGE8(Milk Fat Globule-Egf Factor 8), also called as Lactadherin or SED1, is a protein which in humans is encoded by the MFGE8 gene. Mfge8 is secreted protein found in vertebrates, including mammals as well as birds. By fluorescence in situ hybridization, the MFGE8 gene was mapped to chromosome 15q25. MFGE8 is a factor that links apoptotic cells to phagocytes. It specifically bound to apoptotic cells by recognizing aminophospholipids such as phosphatidylserine. MFGE8, when engaged by phospholipids, bound to cells via its RGD motif. It bound particularly strongly to cells expressing alpha-V-beta-3 integrin. It showed that Mfge8 was expressed in intestinal lamina propria macrophages in mice. Using a wound-healing assay, they showed that Mfge8 promoted migration of intestinal epithelial cells through a PKC-epsilon(PRKCE)-dependent mechanism.</w:t>
      </w:r>
    </w:p>
    <w:p w14:paraId="0A3D896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A9417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C9E23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AD6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D3D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EC8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244A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6661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C455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3D54AB7">
      <w:pPr>
        <w:rPr>
          <w:rFonts w:hint="default" w:ascii="Times New Roman" w:hAnsi="Times New Roman" w:cs="Times New Roman"/>
          <w:b/>
          <w:bCs/>
          <w:sz w:val="28"/>
          <w:szCs w:val="28"/>
        </w:rPr>
      </w:pPr>
    </w:p>
    <w:p w14:paraId="089C8FAB">
      <w:pPr>
        <w:rPr>
          <w:rFonts w:hint="default" w:ascii="Times New Roman" w:hAnsi="Times New Roman" w:cs="Times New Roman"/>
          <w:b/>
          <w:bCs/>
          <w:sz w:val="28"/>
          <w:szCs w:val="28"/>
        </w:rPr>
      </w:pPr>
    </w:p>
    <w:p w14:paraId="76483238">
      <w:pPr>
        <w:rPr>
          <w:rFonts w:hint="default" w:ascii="Times New Roman" w:hAnsi="Times New Roman" w:cs="Times New Roman"/>
          <w:b/>
          <w:bCs/>
          <w:sz w:val="28"/>
          <w:szCs w:val="28"/>
        </w:rPr>
      </w:pPr>
    </w:p>
    <w:p w14:paraId="5D1665F1">
      <w:pPr>
        <w:rPr>
          <w:rFonts w:hint="default" w:ascii="Times New Roman" w:hAnsi="Times New Roman" w:cs="Times New Roman"/>
          <w:b/>
          <w:bCs/>
          <w:sz w:val="28"/>
          <w:szCs w:val="28"/>
        </w:rPr>
      </w:pPr>
    </w:p>
    <w:p w14:paraId="31D01B6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041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6F76E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7DED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351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1546F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FFB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089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771E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FDBC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7BDC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1F4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C736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63F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91D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59EF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F5FB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0685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9CE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8684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FB6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7BB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DA8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452E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49CE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0A1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4F8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1E8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0CBE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AF4CB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49715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81E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CEE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EB62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C74F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132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CDB6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DA8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AC90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B8E47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C263A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A66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B7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96C4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84E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064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F9B7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CC0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59D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6A07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2F1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52B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FD9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538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DC61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BF81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588F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7509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C39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DC6A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5A07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F3F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0E4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E48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4FE8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0922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496B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532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4A1C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08EA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58F81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21EE5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30152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8D33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1567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753B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D0BC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604B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DEC8C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85DCA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FA58C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C408C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2A350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2875D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40B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D68CD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2DD0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3F659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9672A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8394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0DF0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CC3C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B3A5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947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A5C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515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1C9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E5777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70BD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FF43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9814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B4CF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63A7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320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8F6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790CA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525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88411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D51B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7B468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A474D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1B1E4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C702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314D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80BE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ABA6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CE5A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5430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9075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9148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E72E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B43E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9002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675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A158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760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67D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EE0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C08C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B0B3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7FC9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6FD5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E3FA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A9F69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DE7F9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705C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F5B46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2C133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326DCA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CDDD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4D3A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18CF8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4E30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2E9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4DFA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8D022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82F4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FF02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2B472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A43F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704E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B2F91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F2F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C0A6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EB09F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EC2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DD7E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F81C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B40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0BD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92A3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8B245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A8EEE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54B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295B8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6BA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E07B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1991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6F0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753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103F4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AB8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BBA8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C600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0D7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E4C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1935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BF3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576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F30CE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607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C0FA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F7732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BC3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8B0A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59181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BC63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676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2A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928C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98A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A1B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CF6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499E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35C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84A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620C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E80B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C26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2CA4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B7C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6F1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512D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F727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111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311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1E2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DE0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70B8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2FBB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B06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F62F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09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EDB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4A65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3110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5FA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E114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DA2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5AF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96B3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812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AEA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A607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ABE1F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2A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344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B01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76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59C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608F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8F9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39B7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64C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3E4B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BCD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64B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B03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F6C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938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8C87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8A47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459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6AF0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6F41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5C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12B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3AE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CC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316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F4B4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DD2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D0F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31D8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33DD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AD3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C8A8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F2DC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E1D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3819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2851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8FE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ED51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2EA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741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304D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45A6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C04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C18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CE8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2E8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2A47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CAB5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68B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8FF3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ECC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FEC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2CB8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C819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5CE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04FA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DBB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D2A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B49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7917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F00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5C0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DAB05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28764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50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DC6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ACD7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D409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8BC3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5966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597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7D2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C904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08A6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D6D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8B30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C7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C9D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11D1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005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2CA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2742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F28D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533B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F485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12B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F41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D0E3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AE82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81A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5DA2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0FB8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64F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DDDF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15D7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1839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A8BD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8DCC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8A55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147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2D6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FE54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3B09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2ABD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AD6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38F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E69C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perimental results and the factory results or the increase in the difference between batches of kits.</w:t>
      </w:r>
    </w:p>
    <w:p w14:paraId="0CADB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B7C3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9648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C31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1A3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BDED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BDED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E0DE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86709CB">
    <w:pPr>
      <w:pStyle w:val="6"/>
      <w:jc w:val="both"/>
    </w:pPr>
  </w:p>
  <w:p w14:paraId="301EA06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09C3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43EF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5CF7B49"/>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8694</Words>
  <Characters>18116</Characters>
  <Lines>251</Lines>
  <Paragraphs>70</Paragraphs>
  <TotalTime>0</TotalTime>
  <ScaleCrop>false</ScaleCrop>
  <LinksUpToDate>false</LinksUpToDate>
  <CharactersWithSpaces>20057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2026-05-29T05:15:58Z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