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20E98">
      <w:pPr>
        <w:pStyle w:val="2"/>
        <w:bidi w:val="0"/>
        <w:jc w:val="center"/>
        <w:rPr>
          <w:rFonts w:hint="default" w:ascii="Times New Roman" w:hAnsi="Times New Roman" w:cs="Times New Roman"/>
          <w:b/>
          <w:bCs w:val="0"/>
          <w:sz w:val="36"/>
          <w:szCs w:val="36"/>
        </w:rPr>
      </w:pPr>
      <w:r>
        <w:rPr>
          <w:rFonts w:hint="eastAsia"/>
          <w:b/>
          <w:bCs/>
          <w:sz w:val="36"/>
          <w:szCs w:val="36"/>
        </w:rPr>
        <w:t>Human Renin receptor/prorenin receptor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53BE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0AEAD2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2C27D4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BA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88D5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4EDA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025D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1CE2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AA0E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BA5C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C2374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D162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86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486A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D6CD8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BAD2B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18DAF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A44C2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49C46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E7728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F79B7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30F5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8403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3591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CB86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AD06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AC7C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9A32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肾素受体（PRR）是一种多功能蛋白，在多个器官中表达。肾素原/肾素与PRR的结合激活血管紧张素II依赖和独立的途径。PRR还参与自噬和Wnt/ßcatenin信号传导，这些功能不取决于肾素原结合。</w:t>
      </w:r>
    </w:p>
    <w:p w14:paraId="0CA35D82">
      <w:pPr>
        <w:ind w:firstLine="441" w:firstLineChars="0"/>
        <w:rPr>
          <w:rFonts w:hint="default" w:ascii="Times New Roman" w:hAnsi="Times New Roman" w:cs="Times New Roman"/>
        </w:rPr>
      </w:pPr>
    </w:p>
    <w:p w14:paraId="06D35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9D30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FF4C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AD07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625E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0ABA9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4A405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3F1C2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8D49E7">
      <w:pPr>
        <w:rPr>
          <w:rFonts w:hint="default" w:ascii="Times New Roman" w:hAnsi="Times New Roman" w:cs="Times New Roman"/>
        </w:rPr>
      </w:pPr>
      <w:r>
        <w:rPr>
          <w:rFonts w:hint="default" w:ascii="Times New Roman" w:hAnsi="Times New Roman" w:cs="Times New Roman"/>
        </w:rPr>
        <w:br w:type="page"/>
      </w:r>
    </w:p>
    <w:p w14:paraId="459ABA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716C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CAEF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C2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E62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7B5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BAD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3F5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C19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322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CC7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1B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1E4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1B4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93D2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707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33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979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949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3D0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C72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6A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3E1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A36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684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D52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0E7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6FC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7445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8F8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02A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FB4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5C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C7F8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1AD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83A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0D3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D86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6542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7E0F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25C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ECC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11AE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B3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8C22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7A189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555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730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7C3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D7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384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473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8D3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DC4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D38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66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690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539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17D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8B4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BB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1BF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35C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009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436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78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C7AD2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E51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10D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37B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395C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4A92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88A5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3C94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83A97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61A8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BD6B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4DCB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F23A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36E8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3907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A9D3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70AF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8825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5B1FA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D813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3AAF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F566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36D3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9A40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EA4B5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36B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6CB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677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8D7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76C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842A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CB8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1FC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9973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B27A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37B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F408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681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786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B216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0684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18B8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E24C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6A21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D8C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177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6560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E0B3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097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C9B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4D4B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075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171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76E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7A75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3D14A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A422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5441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8BAC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0CE9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3643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0D81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0586B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56F5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F8AA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9D19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598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8EDC8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FD1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1AC0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058B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D510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203A2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73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0277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96143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F6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D047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F665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9B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58E3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7690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A2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B086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937A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5B1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EED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763F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A46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E4E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B96A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05A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F8D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C77B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93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E7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DEB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B9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88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ADED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23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B8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8B0D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41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C6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A83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31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A4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CDE7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44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2E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C1D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D8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52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B2AB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8607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8D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C2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89A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6A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9B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F76B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CA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2F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B86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A0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48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997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B8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A9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89CF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E1C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22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7AD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53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22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6AA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4F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6F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BBE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67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22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816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16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8B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239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43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3B8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A51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606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C30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2595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4E2E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EF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161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A6A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9A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42A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092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E3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59E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92C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01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7C5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1D7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0E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703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D38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502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96F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64E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8647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A8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6F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899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ABA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00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B72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2C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8B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8FA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DA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4E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38B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708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D1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209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DB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EE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10EE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D2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99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775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567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1A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B0B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5E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1A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266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87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D9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C27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AC1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BF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579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E6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98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CB4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C6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F8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4BC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0F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32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EA7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5173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FF02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F6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5D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FB5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48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97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1DA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7D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00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9C3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97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F0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FE0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12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6F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5CD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6B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69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AE7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641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0A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B39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D6D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43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C4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FE0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81F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02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4F2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3D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B7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B3B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F946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A1F8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B11B0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2E8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9316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5A4E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5B3B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9871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A6D5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090C6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E800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16CF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F58D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D762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0E4C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B1EF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6E37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AA2557">
      <w:pPr>
        <w:rPr>
          <w:rFonts w:hint="default" w:ascii="Times New Roman" w:hAnsi="Times New Roman" w:cs="Times New Roman"/>
          <w:sz w:val="22"/>
          <w:szCs w:val="22"/>
        </w:rPr>
      </w:pPr>
    </w:p>
    <w:p w14:paraId="07C4D9A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E30DA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Renin receptor/prorenin receptor Elisa Kit</w:t>
      </w:r>
    </w:p>
    <w:p w14:paraId="124359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65BEBE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70B2FC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0E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7C2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BC2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572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8C7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1BC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F8D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C19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C5F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FC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235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9C33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8DBD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16BD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AC69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FE84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0A62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2FD5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DD92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667C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E661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3771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3144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E1A2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899D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Renin receptor (PRR) is a multifunctional protein expressed in many organs. Renin / renin binding to PRR activates angiotensin II dependent and independent pathways. PRR is also involved in autophagy and wnt/ ß catenin signaling, and these functions are not dependent on renin binding.</w:t>
      </w:r>
    </w:p>
    <w:p w14:paraId="4B19BFA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5A90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9605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B23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9E7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C1C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587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AC1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9C3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931900">
      <w:pPr>
        <w:rPr>
          <w:rFonts w:hint="default" w:ascii="Times New Roman" w:hAnsi="Times New Roman" w:cs="Times New Roman"/>
          <w:b/>
          <w:bCs/>
          <w:sz w:val="28"/>
          <w:szCs w:val="28"/>
        </w:rPr>
      </w:pPr>
    </w:p>
    <w:p w14:paraId="58D12C04">
      <w:pPr>
        <w:rPr>
          <w:rFonts w:hint="default" w:ascii="Times New Roman" w:hAnsi="Times New Roman" w:cs="Times New Roman"/>
          <w:b/>
          <w:bCs/>
          <w:sz w:val="28"/>
          <w:szCs w:val="28"/>
        </w:rPr>
      </w:pPr>
    </w:p>
    <w:p w14:paraId="506EE736">
      <w:pPr>
        <w:rPr>
          <w:rFonts w:hint="default" w:ascii="Times New Roman" w:hAnsi="Times New Roman" w:cs="Times New Roman"/>
          <w:b/>
          <w:bCs/>
          <w:sz w:val="28"/>
          <w:szCs w:val="28"/>
        </w:rPr>
      </w:pPr>
    </w:p>
    <w:p w14:paraId="0E91540D">
      <w:pPr>
        <w:rPr>
          <w:rFonts w:hint="default" w:ascii="Times New Roman" w:hAnsi="Times New Roman" w:cs="Times New Roman"/>
          <w:b/>
          <w:bCs/>
          <w:sz w:val="28"/>
          <w:szCs w:val="28"/>
        </w:rPr>
      </w:pPr>
    </w:p>
    <w:p w14:paraId="43BE774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493B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E4AD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B8F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BE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0552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EFF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AE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706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4DC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459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4E0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37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C33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5BB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BFD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A87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43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78D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F34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D35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55C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DE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929C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7FC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1F8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546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AF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069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CA03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C539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03A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F1F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662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A1D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ED2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39D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711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A4A9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B0C0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ADE8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A38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5C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D4A5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636D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88F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5B4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D3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E9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0D4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D08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6C7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E2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5E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6B7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2D3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D62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D5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BAA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B89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FDF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7FA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71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BB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CF5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9AF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840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D93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4B1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035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1E83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B525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D9C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39B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DF06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EE7E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0F23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37B3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8150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1B52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F040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5B46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19BB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A964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448C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4917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B10B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74A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CD76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1B2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C87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2DE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4B1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F61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653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860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4FD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47B18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738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D9D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676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957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EC16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350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353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1A4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942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7A9A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88D6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5A24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8380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A87A4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98A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EF1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A3E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58D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981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662C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D653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801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A5A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DB5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FE1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79D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DD1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0A8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718E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1C6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440E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4C5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D7A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355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067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3305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D098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15D7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FABF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5BFA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CF84B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260B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45AA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AE15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C4B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421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8008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2088A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D0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0D4F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DCA5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116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386C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76CD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72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4E52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D9D4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FCF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694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194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298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494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4F5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17E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8008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F65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2410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9D4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F21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8635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83A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195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29E9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8FC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FDB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1066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96A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E35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D092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43D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8D45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8308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5B5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C8C9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20D0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6BB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F85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753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5F2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4F0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B4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8CC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57D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4E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2B4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91A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F4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EFB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4B7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43C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301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5B8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70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5F8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868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B2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91A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FEE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AA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51F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006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11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ECB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E9A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DED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724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D32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1F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632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EDF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8D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DDF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83D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B1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A59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F9F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DDFF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AB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B0A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A76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E8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5DF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5BA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28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4AED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C9B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99B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D6E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5C0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D16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A1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00C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C5F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0B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656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6E6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C9C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A2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60F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EAF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05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C35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11C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BC2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F72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DF18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22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03F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59C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4D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1F3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E13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4F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51C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B6CC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A5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94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BCF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8A1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75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35C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22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22B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4A4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5E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24F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A13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14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0B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A7AB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EF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979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626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FD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53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A63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ED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E6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7D0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49C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66E4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38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2EA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7E7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183D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A615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AC8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71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04B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34E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0B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C48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2F3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B5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B20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02F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0B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CED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F6B7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6A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84C3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4ECD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BF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C34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123F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26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BEF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135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D8C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278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CAAD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AB68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7C2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534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956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A3B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0D3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708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F82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F181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897E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5DF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65A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106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985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DF2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F92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7F1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8C71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3A44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3A44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E8CE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75BFE2">
    <w:pPr>
      <w:pStyle w:val="6"/>
      <w:jc w:val="both"/>
    </w:pPr>
  </w:p>
  <w:p w14:paraId="2F54B89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C6B2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D6DB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6F145E"/>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6706</Words>
  <Characters>8215</Characters>
  <Lines>251</Lines>
  <Paragraphs>70</Paragraphs>
  <TotalTime>0</TotalTime>
  <ScaleCrop>false</ScaleCrop>
  <LinksUpToDate>false</LinksUpToDate>
  <CharactersWithSpaces>8370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2026-06-24T09:24:13Z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