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B91D5">
      <w:pPr>
        <w:pStyle w:val="2"/>
        <w:bidi w:val="0"/>
        <w:jc w:val="center"/>
        <w:rPr>
          <w:rFonts w:hint="default" w:ascii="Times New Roman" w:hAnsi="Times New Roman" w:cs="Times New Roman"/>
          <w:b/>
          <w:bCs w:val="0"/>
          <w:sz w:val="36"/>
          <w:szCs w:val="36"/>
        </w:rPr>
      </w:pPr>
      <w:r>
        <w:rPr>
          <w:rFonts w:hint="eastAsia"/>
          <w:b/>
          <w:bCs/>
          <w:sz w:val="36"/>
          <w:szCs w:val="36"/>
        </w:rPr>
        <w:t>Mouse Serpin C1/Antithrombin-III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8D6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10928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CC29B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B8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F39B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A302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3AAA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7BB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2C09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C1B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AB1D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9600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10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9D7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B6AE8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6E3FC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8FA4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FB3CA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E36E1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2FD74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09E1D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CA65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D227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53A3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50B2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2F93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0042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E79F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凝血酶III是凝血酶和其他凝血蛋白酶最重要的抑制剂。它属于丝氨酸蛋白酶抑制剂（serpin）超家族的抑制剂和结构相关蛋白，其中包含反应中心，已进化为吸引和夹带某些蛋白酶。遗传性抗凝血酶III缺乏症（AT3D）是静脉血栓栓塞症（THPH7）早期发展的危险因素。抗凝血酶III通过直接抑制凝血酶活性和干扰凝血级联反应的早期阶段来调节血栓形成。</w:t>
      </w:r>
    </w:p>
    <w:p w14:paraId="4FC5A7DD">
      <w:pPr>
        <w:ind w:firstLine="441" w:firstLineChars="0"/>
        <w:rPr>
          <w:rFonts w:hint="default" w:ascii="Times New Roman" w:hAnsi="Times New Roman" w:cs="Times New Roman"/>
        </w:rPr>
      </w:pPr>
    </w:p>
    <w:p w14:paraId="6EA1F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047A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820E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E7D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6945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079A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07B5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BD8A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5FDD3C">
      <w:pPr>
        <w:rPr>
          <w:rFonts w:hint="default" w:ascii="Times New Roman" w:hAnsi="Times New Roman" w:cs="Times New Roman"/>
        </w:rPr>
      </w:pPr>
      <w:r>
        <w:rPr>
          <w:rFonts w:hint="default" w:ascii="Times New Roman" w:hAnsi="Times New Roman" w:cs="Times New Roman"/>
        </w:rPr>
        <w:br w:type="page"/>
      </w:r>
    </w:p>
    <w:p w14:paraId="74AD9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6A3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B407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41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E34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644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A6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864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F91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665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8D9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BB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75D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88E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356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DFC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42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D6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54C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153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E9F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A1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DE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B86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3F1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4C0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BD5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E8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627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AAF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5DB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017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1C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016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4B1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279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35D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4E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5D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F2BF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046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7FD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36C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71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99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938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D14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D21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D6B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0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E9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DC7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54A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AC5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3E0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0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475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69D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324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F17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DE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4FA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007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435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067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E5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52AE0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126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499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D23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7C6C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09DA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3362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AA60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599E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1C10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443B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794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D86E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2A33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25D9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D0A0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4BE0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D029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11AE2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2553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FDC0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9E1A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42D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A2EA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51E0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487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34B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ABD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7E8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891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893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C42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5B3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9CC8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141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AB5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3B1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6C8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B26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AF0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1F49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AF7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BCFD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105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36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D7C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69F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06A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90D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CF7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303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E02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568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97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6429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8710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306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CA35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5B70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A43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746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CB4E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56D7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3F8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8E0A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5739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5E7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02A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4F0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C40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9463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F85D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A593B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8A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6F1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EFCB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C0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9A02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4D5A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2C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7C41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02B9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09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2F02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43D1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021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A59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06B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248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B1E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28D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020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36F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3AB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6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AF7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3A8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5C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A4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179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F2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48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B67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44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605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117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24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D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A0C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A9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0D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867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E4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3E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559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618A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E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56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68E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A4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81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6BB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D7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D9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78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41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3F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BD0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F3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A6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27D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5F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C3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C4B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C0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8A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A84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2C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6B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46C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B8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82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C09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A9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A4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E87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A8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CE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9B2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76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4E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DF2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CEF9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E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7BA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975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9C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2B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F7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44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44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114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D7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69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C0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45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0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9D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76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E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B19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4CB3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E4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FD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CA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2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F17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21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5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2B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9F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A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618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B5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6E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100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1E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D9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247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8E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E5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86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C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C0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BA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BA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282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B7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BC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B2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27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A2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6E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C5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AD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2B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3D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8E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DC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C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00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A65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B912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42D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8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7CC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2A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7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96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A0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2F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8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B6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38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FD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1A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06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7C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9E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6E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2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DB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7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3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11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E4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DF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6B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BDD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F7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1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3F1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99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4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EBC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0CA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608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837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8D0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961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4CE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2F2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F42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374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E3B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737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60E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8419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7B7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B7B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C73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8F9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12614B">
      <w:pPr>
        <w:rPr>
          <w:rFonts w:hint="default" w:ascii="Times New Roman" w:hAnsi="Times New Roman" w:cs="Times New Roman"/>
          <w:sz w:val="22"/>
          <w:szCs w:val="22"/>
        </w:rPr>
      </w:pPr>
    </w:p>
    <w:p w14:paraId="747CEF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979C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Serpin C1/Antithrombin-III Elisa Kit</w:t>
      </w:r>
    </w:p>
    <w:p w14:paraId="45FC3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DDF14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74DC9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02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F66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6D6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DF5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EF8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506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261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366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8CD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4C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5BE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3224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1EE4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02FF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660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586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7E26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79CB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F059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D7D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E6C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BA3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0F94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F64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5970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Antithrombin III is the most important inhibitor of thrombin and other coagulation proteinases. It belongs to the serine proteinase inhibitor (serpin) superfamily of inhibitors and structurally related proteins, which contain reactive centers that have evolved to attract and entrap certain proteinases. Inherited antithrombin III deficiency (AT3D) is a risk factor for the early development of venous thromboembolism (THPH7). Antithrombin III regulates clot formation both by inhibiting thrombin activity directly and by interfering with earlier stages of the clotting cascade. </w:t>
      </w:r>
    </w:p>
    <w:p w14:paraId="75C438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0502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B396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A60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70F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1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8CA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091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51A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1DE0F3">
      <w:pPr>
        <w:rPr>
          <w:rFonts w:hint="default" w:ascii="Times New Roman" w:hAnsi="Times New Roman" w:cs="Times New Roman"/>
          <w:b/>
          <w:bCs/>
          <w:sz w:val="28"/>
          <w:szCs w:val="28"/>
        </w:rPr>
      </w:pPr>
    </w:p>
    <w:p w14:paraId="0C5126CE">
      <w:pPr>
        <w:rPr>
          <w:rFonts w:hint="default" w:ascii="Times New Roman" w:hAnsi="Times New Roman" w:cs="Times New Roman"/>
          <w:b/>
          <w:bCs/>
          <w:sz w:val="28"/>
          <w:szCs w:val="28"/>
        </w:rPr>
      </w:pPr>
    </w:p>
    <w:p w14:paraId="62DF5241">
      <w:pPr>
        <w:rPr>
          <w:rFonts w:hint="default" w:ascii="Times New Roman" w:hAnsi="Times New Roman" w:cs="Times New Roman"/>
          <w:b/>
          <w:bCs/>
          <w:sz w:val="28"/>
          <w:szCs w:val="28"/>
        </w:rPr>
      </w:pPr>
    </w:p>
    <w:p w14:paraId="0CCB9B5B">
      <w:pPr>
        <w:rPr>
          <w:rFonts w:hint="default" w:ascii="Times New Roman" w:hAnsi="Times New Roman" w:cs="Times New Roman"/>
          <w:b/>
          <w:bCs/>
          <w:sz w:val="28"/>
          <w:szCs w:val="28"/>
        </w:rPr>
      </w:pPr>
    </w:p>
    <w:p w14:paraId="47F70D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A7E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0B6B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402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25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AD13B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CD2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C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9AE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DFB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A3A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56C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DD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31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2AA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E43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739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0F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3E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BA9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F30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512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7F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65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4D4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C80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DCA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DF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BED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347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3B1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8D6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96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B6B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E28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BF7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C7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AA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DA4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3076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47C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85D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2D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279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E66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B6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945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27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A5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3F5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0D3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4A8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6C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CD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EB5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8DD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192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44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78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683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B7B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0A1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CB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A4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F76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FE1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341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531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CCD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862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356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470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77E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2F6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8E2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CE20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BD4A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986C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CAC7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2428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7934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4751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D682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917E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21F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FC7B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00FD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53F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430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5E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46B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6BB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B4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1DB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DF4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F94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55B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7B4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809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A1C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70C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473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0DA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32A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147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315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781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D6A8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C0F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DF3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6DA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4B9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668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D25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F58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C1C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ABC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207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3F5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D42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1F4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FBE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FBA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07B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28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0F2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511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8F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64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7F4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5E0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2C6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729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F92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0004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CE96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2A5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5213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BB87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8E0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D60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B01C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0CC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19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060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BAE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D3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3D3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912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58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DE3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6FE2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29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203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FC4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B82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13A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93A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E68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A3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87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0AD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E357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B7C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F5F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0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7B8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32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4F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C7B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7EE3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26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605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4324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59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36E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8B7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8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30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4424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70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B7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DAF9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80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9A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030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E0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5B0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D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F7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F2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30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77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E0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6B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1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535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F1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D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4B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AE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596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F07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FA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8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F6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F7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19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BC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DC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7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99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03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1C1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CC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16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B95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1F9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AD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7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51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96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811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A28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6FD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F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9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23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7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3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28D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67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91FD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CC7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3E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DB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FF7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C6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97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EA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A3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25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4E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F1C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583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94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4D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D9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5B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7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76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9F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76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1A2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CD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8BB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403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59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50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A32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ED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0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FA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35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2F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11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30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1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CD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B2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E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B2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85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6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AF7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A2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47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C3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DF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99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76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7A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10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43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4D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BB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FA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529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E78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4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35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63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D6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41F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721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03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BE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CB3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36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3B9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3E1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40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F0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D9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25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6D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22B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AF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A587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719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8D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F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15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8D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E4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E6A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B7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4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D6F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E27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E5F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E13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4B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22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99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4C8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029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0E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DAA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5C3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284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7A4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6453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4E5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171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4EC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4476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2C5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72C51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F4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3BD062">
    <w:pPr>
      <w:pStyle w:val="6"/>
      <w:jc w:val="both"/>
    </w:pPr>
  </w:p>
  <w:p w14:paraId="318575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266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C1E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4922F9"/>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8789</Words>
  <Characters>18623</Characters>
  <Lines>251</Lines>
  <Paragraphs>70</Paragraphs>
  <TotalTime>0</TotalTime>
  <ScaleCrop>false</ScaleCrop>
  <LinksUpToDate>false</LinksUpToDate>
  <CharactersWithSpaces>20695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2026-05-28T07:13:26Z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