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F2DC5">
      <w:pPr>
        <w:pStyle w:val="2"/>
        <w:bidi w:val="0"/>
        <w:jc w:val="center"/>
        <w:rPr>
          <w:rFonts w:hint="default" w:ascii="Times New Roman" w:hAnsi="Times New Roman" w:cs="Times New Roman"/>
          <w:b/>
          <w:bCs w:val="0"/>
          <w:sz w:val="36"/>
          <w:szCs w:val="36"/>
        </w:rPr>
      </w:pPr>
      <w:r>
        <w:rPr>
          <w:rFonts w:hint="eastAsia"/>
          <w:b/>
          <w:bCs/>
          <w:sz w:val="36"/>
          <w:szCs w:val="36"/>
        </w:rPr>
        <w:t>Human EPO/Erythropoietin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3155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03210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2E588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92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178D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C5A6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3BF4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C95D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4202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66E1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AC62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C1B0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3E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C1A5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A0F63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07A40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E49E1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84468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4A583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27D41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95AC0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0E9B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EAFE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11FA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2AA0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B857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B932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498B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重组人促红细胞生成素（Erythropoietin，EPO） 是一种分子量为34kDa的糖蛋白，由165个氨基酸组成，主要是肾皮质近曲小管管周细胞分泌产生，是机体调控红细胞生成的主要体液因素。. 它是最早应用于临床的基因重组工程药物之一，可以 促进骨髓内原始红细胞加速分化，促进有核红细胞加快成熟，加快血红蛋白合成，刺激网织红细胞和成熟红细胞释放，稳定红细胞膜，提高红细胞膜的抗氧化能力。. 促红细胞生成素主要用于治疗慢性肾性贫血。</w:t>
      </w:r>
    </w:p>
    <w:p w14:paraId="17084DE2">
      <w:pPr>
        <w:ind w:firstLine="441" w:firstLineChars="0"/>
        <w:rPr>
          <w:rFonts w:hint="default" w:ascii="Times New Roman" w:hAnsi="Times New Roman" w:cs="Times New Roman"/>
        </w:rPr>
      </w:pPr>
    </w:p>
    <w:p w14:paraId="2EBC92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5552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906C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49D7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C5DB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17CDF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4301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1EBCC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CC8602">
      <w:pPr>
        <w:rPr>
          <w:rFonts w:hint="default" w:ascii="Times New Roman" w:hAnsi="Times New Roman" w:cs="Times New Roman"/>
        </w:rPr>
      </w:pPr>
      <w:r>
        <w:rPr>
          <w:rFonts w:hint="default" w:ascii="Times New Roman" w:hAnsi="Times New Roman" w:cs="Times New Roman"/>
        </w:rPr>
        <w:br w:type="page"/>
      </w:r>
    </w:p>
    <w:p w14:paraId="6D3CB7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D072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A4C5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FF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A2C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FCE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3A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309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E22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5FE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315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44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FD8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122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E82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0A0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79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96A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9CE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5F4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3A5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E2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356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536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174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938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E8F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57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876D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565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1DE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F66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19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18D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4C5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E3B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5B6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1E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1A8C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97EF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B17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3CD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AE8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36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144E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4618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59E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888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368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E2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0C3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3CE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FAD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FAD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56A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5E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834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DAE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197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7D3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92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A01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1138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7A6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D33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37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A133D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DCC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39E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138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4D2F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A051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CE5D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8994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B4A9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17156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52E8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CD33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40BE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C773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8E0D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D49F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C7B2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FA87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A772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C640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83D9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CA68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79D5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2E76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4EF7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C38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8D4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BE5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CAB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869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D1A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A7E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250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9F78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CCE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9B8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890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79A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770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370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59DE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C660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0AA2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3CA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230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D75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944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0D5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265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888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299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6AF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980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9E1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99AC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6F1B3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DE6A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158C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0FE3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8C15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F97C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2AB3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A5A4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1757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297D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9DF9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E3B9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9C70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A7A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35B5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079A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8876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0BB63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9C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1345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5D1C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C7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061F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E3EA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96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F277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4E70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31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6CD9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3452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7B2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7D9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A54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8C0F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533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41B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906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5F6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0E8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4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54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3A9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E3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AC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9DB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D6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FE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F141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4F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D2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C8C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50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33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BFF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1D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7D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8DF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62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E9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CEA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1608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C7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9F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503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F1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C1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B5E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4C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39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0DB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C8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25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E16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5F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A0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29E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986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42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11F1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E4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13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0E6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17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EA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AA3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45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A4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5E7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BF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7B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321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86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81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6F0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F59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48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8D5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8EED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2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138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8AA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36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F47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D75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9E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551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6CA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1D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235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4B4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DC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DAC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68B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6A7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14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B22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5996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A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3F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AD4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28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45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9BD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F5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6A4E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54F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29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FD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1F6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0A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08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81E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91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C6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D3F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D0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0D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973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06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1C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7FF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DF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E1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A7F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95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95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EC1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8B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33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EFC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D7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1A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B3D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7A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05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7BF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0D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7E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2FB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FCFF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F714F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C2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26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2F0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18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90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EA9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1C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25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E6C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7C6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56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622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67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74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B7C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75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67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710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49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00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32B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2FD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6A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C1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EBE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28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21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DEB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E5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80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456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C1BB5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F426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FA7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3C94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875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358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FAF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AC35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252E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18B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CF4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FB58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B204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B0D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367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93F8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F024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33C4F3">
      <w:pPr>
        <w:rPr>
          <w:rFonts w:hint="default" w:ascii="Times New Roman" w:hAnsi="Times New Roman" w:cs="Times New Roman"/>
          <w:sz w:val="22"/>
          <w:szCs w:val="22"/>
        </w:rPr>
      </w:pPr>
    </w:p>
    <w:p w14:paraId="03BEA6A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3DAEE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EPO/Erythropoietin Elisa Kit</w:t>
      </w:r>
    </w:p>
    <w:p w14:paraId="2FB25A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39A43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64104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5D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51E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6E4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A97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385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7D2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864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13D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957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2E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012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5D37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BEE4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F2B3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D25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1257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CDFF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6D95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8786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AF1D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CDA2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F5D2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4442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AAA8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8DD4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Recombinant human erythropoietin (EPO) is a glycoprotein with a molecular weight of 34kDa. It is composed of 165 amino acids. It is mainly secreted by peritubular cells of proximal convoluted tubules in the renal cortex. It is the main humoral factor for the body to regulate erythropoiesis It is one of the earliest gene recombination engineering drugs used in clinic. It can accelerate the differentiation of primitive red blood cells in bone marrow, accelerate the maturation of nucleated red blood cells, accelerate hemoglobin synthesis, stimulate the release of reticulocytes and mature red blood cells, stabilize red blood cell membrane and improve the antioxidant capacity of red blood cell membrane Erythropoietin is mainly used to treat chronic renal anemia.</w:t>
      </w:r>
    </w:p>
    <w:p w14:paraId="5280398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E0F7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7A02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C6A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A4C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652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775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B72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A2E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908301">
      <w:pPr>
        <w:rPr>
          <w:rFonts w:hint="default" w:ascii="Times New Roman" w:hAnsi="Times New Roman" w:cs="Times New Roman"/>
          <w:b/>
          <w:bCs/>
          <w:sz w:val="28"/>
          <w:szCs w:val="28"/>
        </w:rPr>
      </w:pPr>
    </w:p>
    <w:p w14:paraId="333FB864">
      <w:pPr>
        <w:rPr>
          <w:rFonts w:hint="default" w:ascii="Times New Roman" w:hAnsi="Times New Roman" w:cs="Times New Roman"/>
          <w:b/>
          <w:bCs/>
          <w:sz w:val="28"/>
          <w:szCs w:val="28"/>
        </w:rPr>
      </w:pPr>
    </w:p>
    <w:p w14:paraId="40E685C8">
      <w:pPr>
        <w:rPr>
          <w:rFonts w:hint="default" w:ascii="Times New Roman" w:hAnsi="Times New Roman" w:cs="Times New Roman"/>
          <w:b/>
          <w:bCs/>
          <w:sz w:val="28"/>
          <w:szCs w:val="28"/>
        </w:rPr>
      </w:pPr>
    </w:p>
    <w:p w14:paraId="60C1C26E">
      <w:pPr>
        <w:rPr>
          <w:rFonts w:hint="default" w:ascii="Times New Roman" w:hAnsi="Times New Roman" w:cs="Times New Roman"/>
          <w:b/>
          <w:bCs/>
          <w:sz w:val="28"/>
          <w:szCs w:val="28"/>
        </w:rPr>
      </w:pPr>
    </w:p>
    <w:p w14:paraId="1C3B528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54A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7DB3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136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FB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49CA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099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C8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D70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28A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992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2DC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FD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F4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5C7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ECD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742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EE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33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9CA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691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AAD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33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117E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36D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A03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F46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6E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ED5A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09E7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8DA7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CB1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BB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8FD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F62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283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38E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26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479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796F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12EB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A44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E3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F69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F85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C93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50E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78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F7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A1B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C38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C09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3F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18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6F7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CBC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791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89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9B8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FD7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EB5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1B1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B9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6DD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5CC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2D2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AC5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D6F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2F9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F54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0C9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AA19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8E5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1CB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230D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2774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E31F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06BA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0F58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7682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49C0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B613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DEB25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FA49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445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5DF4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206C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BB6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A067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BBC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4B5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0BA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F4A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34C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168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1B2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4DB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35D0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5BB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610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725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DB0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9ED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FB8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C0A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EE4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637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9D9E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D16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F152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439D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7DD5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07D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1DD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578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FCD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8C5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144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D24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C52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340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9B0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D85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B3F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147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D64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CE4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325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254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207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F8C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A03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E81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00B5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F4B8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C170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4C76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6EFF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11DF2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29A8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460F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C9EF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CC1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1A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51E6AE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6A5E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42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C0FF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99C7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F9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E528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0578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5F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F18E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B25E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5F8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C0D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F38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129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3BD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FB9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FE94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67E4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1E9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DC2A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63B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0F2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7AE4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803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8BB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EE52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100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11C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CA4E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2F6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41A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954A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8F3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8E9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D122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C0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44E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8564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3E6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A2D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ADB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C70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5B6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4A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989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90F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A5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DF5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F25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87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EE7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B0C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859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566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851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58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B49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8DC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3A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792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34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71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91C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8A4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0C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78A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1BE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04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05F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A14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7A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F02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CD5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9F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CA2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119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FD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F96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580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21D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80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38B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6A9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35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87D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3D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7F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84E7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B12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0AF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E3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492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637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64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A52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03B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60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DC4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887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921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9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AE1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96A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8B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061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BC8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BD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B9A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C57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07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0ED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6DF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DF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6D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254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EF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D3E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A6F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DD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65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421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7E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1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984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CA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249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1BA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99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64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149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C2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305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7D5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DB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1C6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8F5F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E4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5DD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162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CB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90B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363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47C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F6C5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88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D0D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D3B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A5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03BB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6FC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43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A16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EF6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127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4AD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B22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9D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C75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D5E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7A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CC5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F25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07D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09F9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0C9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69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945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C82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54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5C9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E1F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31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9D7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A2F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723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1B3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73D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A48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56F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712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AB0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D17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4DF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279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D43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1BA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95D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1509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9E7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298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214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FC7A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EFBC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EFBC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A7B5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179577">
    <w:pPr>
      <w:pStyle w:val="6"/>
      <w:jc w:val="both"/>
    </w:pPr>
  </w:p>
  <w:p w14:paraId="1B8207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FC3C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89E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C40308"/>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8612</Words>
  <Characters>17663</Characters>
  <Lines>251</Lines>
  <Paragraphs>70</Paragraphs>
  <TotalTime>0</TotalTime>
  <ScaleCrop>false</ScaleCrop>
  <LinksUpToDate>false</LinksUpToDate>
  <CharactersWithSpaces>19523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2026-06-25T05:44:09Z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