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7D47D">
      <w:pPr>
        <w:pStyle w:val="2"/>
        <w:bidi w:val="0"/>
        <w:jc w:val="center"/>
        <w:rPr>
          <w:rFonts w:hint="default" w:ascii="Times New Roman" w:hAnsi="Times New Roman" w:cs="Times New Roman"/>
          <w:b/>
          <w:bCs w:val="0"/>
          <w:sz w:val="36"/>
          <w:szCs w:val="36"/>
        </w:rPr>
      </w:pPr>
      <w:r>
        <w:rPr>
          <w:rFonts w:hint="eastAsia"/>
          <w:b/>
          <w:bCs/>
          <w:sz w:val="36"/>
          <w:szCs w:val="36"/>
        </w:rPr>
        <w:t>Human USP15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430C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BB98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1F0A7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A9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018A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1B42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ED0F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1280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F1D1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C782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7F63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DF2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F4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35B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804F7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53900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107AA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9586C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698AD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58C22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5B4CC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8E00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879B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F64B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FCAF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87EE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EF46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54B4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USP15多克隆抗体(泛素特异性蛋白酶15)反应原是一种合成多肽,人类泛素特异性肽酶15的残基625和675之间。</w:t>
      </w:r>
    </w:p>
    <w:p w14:paraId="145A65B3">
      <w:pPr>
        <w:ind w:firstLine="441" w:firstLineChars="0"/>
        <w:rPr>
          <w:rFonts w:hint="default" w:ascii="Times New Roman" w:hAnsi="Times New Roman" w:cs="Times New Roman"/>
        </w:rPr>
      </w:pPr>
    </w:p>
    <w:p w14:paraId="06409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1987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A931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230C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ACE8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7561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58C3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6A3C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9F46B4">
      <w:pPr>
        <w:rPr>
          <w:rFonts w:hint="default" w:ascii="Times New Roman" w:hAnsi="Times New Roman" w:cs="Times New Roman"/>
        </w:rPr>
      </w:pPr>
      <w:r>
        <w:rPr>
          <w:rFonts w:hint="default" w:ascii="Times New Roman" w:hAnsi="Times New Roman" w:cs="Times New Roman"/>
        </w:rPr>
        <w:br w:type="page"/>
      </w:r>
    </w:p>
    <w:p w14:paraId="639A9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F853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7213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62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F7F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86E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8A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2E6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CB9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197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281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D6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1A6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9B4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59E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478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9F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45D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623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6DF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838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53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2EA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468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C17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AC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56A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54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8E1A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6EB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2A1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57B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11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2EEF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855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BCC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890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CA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C1DB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19E6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84B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D60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B3D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14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469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B6D8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718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583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8CC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D2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1A7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DF6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A09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B47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040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92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DEB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180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0CD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D32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6D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28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28E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2C6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8EE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BF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01C5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2B9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22A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6EB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BDE7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CB89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3D82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C38C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367A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4235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360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2D3E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45D0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73F7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5F42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BF91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B6EC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69AD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6C920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BABE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BE44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96ED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DC9F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9957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0EFF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DDF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9A2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63F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C07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91B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A17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9C1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5BF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DAE5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EBF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F4F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966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FB1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206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FB2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4B46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C820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2EB0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FA0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29F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2F8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843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03F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D9A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5B2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811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ED4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A2E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6DB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9D75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A003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D8B5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CA88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253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A7A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8DF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8463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FCDD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3E25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7D69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0389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0585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4C6A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482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D0E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B5CF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A700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5830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AD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6C33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931C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6F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4BA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E6A4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D4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91EF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3812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40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2716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7E7A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AF2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41A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D02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E6B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0AF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08D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506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F4E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45D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E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D8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6F6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C7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D1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D77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FE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CE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A0B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5A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4C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14A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E8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58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D9B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95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DE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48A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68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D0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A91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8D0A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5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9D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3B4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1E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5E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82F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61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22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6D0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D5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AD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637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6B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55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B28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07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01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C33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34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3B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C6D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19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C6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072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30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88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89E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F0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B6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3F7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F1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C3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BE5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46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AD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488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42A6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8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37E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174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53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6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211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F1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53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444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A15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AD0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C6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7D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C8D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7E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75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4E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0E0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7570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C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5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C6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24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DB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C56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07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B6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8D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57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3D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2C8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7C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0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FBA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16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F0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6E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D7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14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DBD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E8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F0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CBE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5B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3C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60A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A0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C1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853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51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52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860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67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F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FDB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64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7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BE4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2A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34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C8B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EB8C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344A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D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AA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6DA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8B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80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9EE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79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F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A01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D3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1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F99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07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44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2F0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FF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03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61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82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F9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AB8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88A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D8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EC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C0B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42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61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BF1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ED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BB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544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59D1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E87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5B28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2EC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1DF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0E9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5F8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A92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1A88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DE8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FCD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9E9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573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763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54E8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6AC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583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641D9A">
      <w:pPr>
        <w:rPr>
          <w:rFonts w:hint="default" w:ascii="Times New Roman" w:hAnsi="Times New Roman" w:cs="Times New Roman"/>
          <w:sz w:val="22"/>
          <w:szCs w:val="22"/>
        </w:rPr>
      </w:pPr>
    </w:p>
    <w:p w14:paraId="1962CCF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FB977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USP15 Elisa Kit</w:t>
      </w:r>
    </w:p>
    <w:p w14:paraId="790E2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0410C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1CB38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F7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D730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B33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EC0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19B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62D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A7B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42A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D6F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75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2A9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C887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8E45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A5C3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EF73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538C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A925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D71C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EFE9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9484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72B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0630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B3C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EA91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E49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Usp15 polyclonal antibody (ubiquitin specific peptidase 15) reactogen is a synthetic polypeptide between residues 625 and 675 of human ubiquitin specific peptidase 15.</w:t>
      </w:r>
    </w:p>
    <w:p w14:paraId="462067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65F7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3E2F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5DA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397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E2C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92B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A82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358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549587">
      <w:pPr>
        <w:rPr>
          <w:rFonts w:hint="default" w:ascii="Times New Roman" w:hAnsi="Times New Roman" w:cs="Times New Roman"/>
          <w:b/>
          <w:bCs/>
          <w:sz w:val="28"/>
          <w:szCs w:val="28"/>
        </w:rPr>
      </w:pPr>
    </w:p>
    <w:p w14:paraId="1E43AD5C">
      <w:pPr>
        <w:rPr>
          <w:rFonts w:hint="default" w:ascii="Times New Roman" w:hAnsi="Times New Roman" w:cs="Times New Roman"/>
          <w:b/>
          <w:bCs/>
          <w:sz w:val="28"/>
          <w:szCs w:val="28"/>
        </w:rPr>
      </w:pPr>
    </w:p>
    <w:p w14:paraId="70455694">
      <w:pPr>
        <w:rPr>
          <w:rFonts w:hint="default" w:ascii="Times New Roman" w:hAnsi="Times New Roman" w:cs="Times New Roman"/>
          <w:b/>
          <w:bCs/>
          <w:sz w:val="28"/>
          <w:szCs w:val="28"/>
        </w:rPr>
      </w:pPr>
    </w:p>
    <w:p w14:paraId="12DE3C1E">
      <w:pPr>
        <w:rPr>
          <w:rFonts w:hint="default" w:ascii="Times New Roman" w:hAnsi="Times New Roman" w:cs="Times New Roman"/>
          <w:b/>
          <w:bCs/>
          <w:sz w:val="28"/>
          <w:szCs w:val="28"/>
        </w:rPr>
      </w:pPr>
    </w:p>
    <w:p w14:paraId="075353F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AAF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1330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9F4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C0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67E5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D5D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92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CEC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768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800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FC0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DE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B9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138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CD2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111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30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35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353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18D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F85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FA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DA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989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E98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16D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CA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1E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049B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129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F51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8F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81E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476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19F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A7C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1D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355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A47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E7EA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CA0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FB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39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A89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3E5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FF6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95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CB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DC6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03C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D0A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36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FD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D7B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91B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2B1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AC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C0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6C2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F12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C0B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B8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64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EAE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2E7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C96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0C4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11E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BAB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87F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8AB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74F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998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59E7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3B13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3DF9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F998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E06E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B11E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D054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0566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625E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E6A9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B35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D261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8043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401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9908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D7C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7EC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4DD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91B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4A9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890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574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AFE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D32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CF4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7E2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939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630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C76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ACB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1B3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0C1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120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AE99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410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38CE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F743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DEA2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213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501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9CB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DFC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A70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5BA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064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7A4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73C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4F6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D1E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A74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E58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63A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3BF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F9B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4AD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70A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059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601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6F0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215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AE0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EF88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A7BC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30E9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EA6B4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BB91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82FE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A2F4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A00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E6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B1A0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7311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7C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CEB4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B07B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31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1F89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4FED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6B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50B3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87E9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7E5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318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D0E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EDC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6D9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111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CB0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89D8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672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5BB7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A8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A6D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EBEE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17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0E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BD74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E67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0FA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2114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94B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220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63BC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25A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06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67A7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203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1AE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9B3D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59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085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B7E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4C1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4C2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BA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455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505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BD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D9D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68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ED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A1F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71A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46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280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F24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4B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135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B6C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45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1BB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BC5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4B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8DB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5E7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FF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275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F0F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AF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5EA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D91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F0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727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895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8F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ED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08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90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20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841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394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8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C00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388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78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5CF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37D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3F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E37C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D9E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7D3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0B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53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BF8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A2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1A1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C8D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1A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4D2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EFC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9FE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9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B56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880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CB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4E6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4EC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76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D71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4BF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99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D7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F63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53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5AA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DED2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BF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C9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E35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62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12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138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7C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96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60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74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8E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D8A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83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8C6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92E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89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3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043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15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AB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484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9C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E0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0CF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52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96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F8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F04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EB9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60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7B8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79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75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D6A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F3F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A5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93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9C0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42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F2B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142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6E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5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BE3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88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7B6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074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5F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BC4A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98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13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A50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9C3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44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4FB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869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A2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F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55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6E4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78A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6F0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274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68C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4FC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476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FCA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7A3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BCE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980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EB2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A6B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664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6B7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806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55C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CA7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0AA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C0AAE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82C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A2B1DE">
    <w:pPr>
      <w:pStyle w:val="6"/>
      <w:jc w:val="both"/>
    </w:pPr>
  </w:p>
  <w:p w14:paraId="70B74E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2F1A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89E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867917"/>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7014</Words>
  <Characters>10028</Characters>
  <Lines>251</Lines>
  <Paragraphs>70</Paragraphs>
  <TotalTime>0</TotalTime>
  <ScaleCrop>false</ScaleCrop>
  <LinksUpToDate>false</LinksUpToDate>
  <CharactersWithSpaces>10466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2026-06-25T03:18:27Z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