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6DECD">
      <w:pPr>
        <w:pStyle w:val="2"/>
        <w:bidi w:val="0"/>
        <w:jc w:val="center"/>
        <w:rPr>
          <w:rFonts w:hint="default" w:ascii="Times New Roman" w:hAnsi="Times New Roman" w:cs="Times New Roman"/>
          <w:b/>
          <w:bCs w:val="0"/>
          <w:sz w:val="36"/>
          <w:szCs w:val="36"/>
        </w:rPr>
      </w:pPr>
      <w:r>
        <w:rPr>
          <w:rFonts w:hint="eastAsia"/>
          <w:b/>
          <w:bCs/>
          <w:sz w:val="36"/>
          <w:szCs w:val="36"/>
        </w:rPr>
        <w:t>Bovine E-Selectin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950A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0.125–8ng/ml</w:t>
      </w:r>
    </w:p>
    <w:p w14:paraId="2F0F60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0.025ng/ml</w:t>
      </w:r>
    </w:p>
    <w:p w14:paraId="729B49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75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DDBA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0969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7964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55AE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6096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F2C3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5D8B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B76C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FF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1622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757039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3222DD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6FD1DD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336E28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067079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67AEAC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0.125</w:t>
            </w:r>
          </w:p>
        </w:tc>
        <w:tc>
          <w:tcPr>
            <w:tcW w:w="1134" w:type="dxa"/>
            <w:vAlign w:val="center"/>
          </w:tcPr>
          <w:p w14:paraId="4C4838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AC15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BC3D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89421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5978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13C8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17DF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F147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选择素，也称为内皮白细胞粘附分子-1（ELAM-1），是一种由细胞因子激活的内皮细胞表达的细胞表面糖蛋白，介导血液中性粒细胞的粘附。在人动脉粥样硬化病变中，与淋巴细胞和巨噬细胞相互作用的动脉内皮中观察到E-选择素表达增加。E-选择素在介导T细胞向皮肤和原始造血祖细胞（HPC）向骨髓（BM）的组织特异性归巢中起着关键作用。一组结构和功能相关的基因、淋巴结归巢受体（LHR）、颗粒膜蛋白140（GMP-140）和内皮白细胞粘附分子1（ELAM-1）构成小鼠和人类1号染色体上的基因簇。</w:t>
      </w:r>
    </w:p>
    <w:p w14:paraId="67321126">
      <w:pPr>
        <w:ind w:firstLine="441" w:firstLineChars="0"/>
        <w:rPr>
          <w:rFonts w:hint="default" w:ascii="Times New Roman" w:hAnsi="Times New Roman" w:cs="Times New Roman"/>
        </w:rPr>
      </w:pPr>
    </w:p>
    <w:p w14:paraId="6E3856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5EC1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E50A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E724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7A12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863EF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2EE39C">
      <w:pPr>
        <w:rPr>
          <w:rFonts w:hint="default" w:ascii="Times New Roman" w:hAnsi="Times New Roman" w:cs="Times New Roman"/>
        </w:rPr>
      </w:pPr>
      <w:r>
        <w:rPr>
          <w:rFonts w:hint="default" w:ascii="Times New Roman" w:hAnsi="Times New Roman" w:cs="Times New Roman"/>
        </w:rPr>
        <w:br w:type="page"/>
      </w:r>
    </w:p>
    <w:p w14:paraId="00DE1B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9774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EDA6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C8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02E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F8A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DE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678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417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656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396F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A5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7AC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0E9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DC6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110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84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9B5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FB3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85E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05B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D9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59E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B71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093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75D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FD5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B8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5892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BAF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637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19E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A7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037A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3B3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3D4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1E0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09E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AA35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AD9F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E39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883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687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6D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AF4D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1D60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D3F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BBD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99B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F7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499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EB2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875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734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1D0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BE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7D6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B6A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5CF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16E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85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81A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47E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CF5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1DE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02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C32C4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20B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D5B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E18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6D53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6002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207C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45FE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6D7D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560A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20DC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9619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0642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3821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A896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EAFB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8CF1E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BA21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257AB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23E5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E59C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8294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5D0C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29E7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AF05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487F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057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42E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DFD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F89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8F9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E73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8BB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5B00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FB38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3F1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1A1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EBD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32F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EF4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E9D3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30E19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DC2D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8A3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730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025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1FB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A36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F9E3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3C7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AB1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68C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87E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539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C48A8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F5C9D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76F6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F86A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9528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83A2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4A55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D64C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5BA4D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0AF7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2BA8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B136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C784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86E5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D0D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E68B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B6E89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99E1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CD66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13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2ECC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AB19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E8D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0372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6D42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DB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02A6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1E15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99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715A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7F83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FAF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6A3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3CF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479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B2B3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BA5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98EC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0A1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AA5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9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33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191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B5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1A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0D8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76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EA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C42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87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2C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064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C5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ED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6F2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2C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31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3BD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93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0D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9F3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C8F9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18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C7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6F8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A1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A8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F77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3F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38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0AA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B5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66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F09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D8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7F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F3D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CE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9D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EC6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B3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8D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F52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87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67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6ED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15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F9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142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0B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12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147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731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47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0FB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7F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92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046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B742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F1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4A5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434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B4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30F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582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7B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708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F87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39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C11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68A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76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C1C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C7F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43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3A7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F7E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2BC5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D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26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B61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5B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D5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98D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6A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BE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C50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48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64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C9E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CE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EB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B4F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BE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A0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1D6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60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0D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C22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4D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7E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F82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DB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B8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36F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FF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F9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018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A1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21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4AE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7C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89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9FD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49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FB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B73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89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DE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59E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7E66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06BA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A1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43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4EB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7D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93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7C6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38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0C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FE7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A5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31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DD5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1D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B7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595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A3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28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FD2D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4C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35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FC1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6FF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8B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82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E4F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EC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0E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A1F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49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BC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10C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04FED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2D10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6D91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65B5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BA0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35D8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F625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E0CE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F0A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6490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423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4B38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7F1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79A7A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27FE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2A0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272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0882B2">
      <w:pPr>
        <w:rPr>
          <w:rFonts w:hint="default" w:ascii="Times New Roman" w:hAnsi="Times New Roman" w:cs="Times New Roman"/>
          <w:sz w:val="22"/>
          <w:szCs w:val="22"/>
        </w:rPr>
      </w:pPr>
    </w:p>
    <w:p w14:paraId="2CD5CA8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B9767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E-Selectin Elisa Kit</w:t>
      </w:r>
    </w:p>
    <w:p w14:paraId="0EECCD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0.125–8ng/ml</w:t>
      </w:r>
    </w:p>
    <w:p w14:paraId="62757D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0.025ng/ml</w:t>
      </w:r>
    </w:p>
    <w:p w14:paraId="34E19A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85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A1A4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121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60C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13B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8C5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790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0A5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315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A93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A5D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39D96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19377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75E8D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3A331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4E91B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54D54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0.125</w:t>
            </w:r>
          </w:p>
        </w:tc>
        <w:tc>
          <w:tcPr>
            <w:tcW w:w="1037" w:type="dxa"/>
            <w:vAlign w:val="center"/>
          </w:tcPr>
          <w:p w14:paraId="2D471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8E55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4687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004CF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B3EB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AA19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24DC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FCE1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E-selectin, also called endothelial-leukocyte adhesion molecule-1(ELAM-1), is a cell surface glycoprotein expressed by cytokine-activated endothelium that mediates the adhesion of blood neutrophils. An increased expression of E-selectin has been observed in the arterial endothelium interacting with lymphocytes and macrophages in human atherosclerotic lesions. E-selectin plays a critical role in mediating tissue-specific homing of T cells into skin, and of primitive hematopoietic progenitor cells(HPCs) into bone marrow(BM). A structurally and functionally related group of genes, lymph node homing receptor(LHR), granule membrane protein 140(GMP-140), and endothelial leukocyte adhesion molecule 1(ELAM-1) are shown to constitute a gene cluster on mouse and human chromosome 1. The standard product used in this kit is recombinant human E-Selectin, excluding intercellular E-Selectin and transmembrane domain.</w:t>
      </w:r>
    </w:p>
    <w:p w14:paraId="4ED2E20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8C89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A652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25D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DD7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F5E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07A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8EB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F83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3F4256">
      <w:pPr>
        <w:rPr>
          <w:rFonts w:hint="default" w:ascii="Times New Roman" w:hAnsi="Times New Roman" w:cs="Times New Roman"/>
          <w:b/>
          <w:bCs/>
          <w:sz w:val="28"/>
          <w:szCs w:val="28"/>
        </w:rPr>
      </w:pPr>
    </w:p>
    <w:p w14:paraId="1494656F">
      <w:pPr>
        <w:rPr>
          <w:rFonts w:hint="default" w:ascii="Times New Roman" w:hAnsi="Times New Roman" w:cs="Times New Roman"/>
          <w:b/>
          <w:bCs/>
          <w:sz w:val="28"/>
          <w:szCs w:val="28"/>
        </w:rPr>
      </w:pPr>
    </w:p>
    <w:p w14:paraId="27568EBB">
      <w:pPr>
        <w:rPr>
          <w:rFonts w:hint="default" w:ascii="Times New Roman" w:hAnsi="Times New Roman" w:cs="Times New Roman"/>
          <w:b/>
          <w:bCs/>
          <w:sz w:val="28"/>
          <w:szCs w:val="28"/>
        </w:rPr>
      </w:pPr>
    </w:p>
    <w:p w14:paraId="1A5C64D5">
      <w:pPr>
        <w:rPr>
          <w:rFonts w:hint="default" w:ascii="Times New Roman" w:hAnsi="Times New Roman" w:cs="Times New Roman"/>
          <w:b/>
          <w:bCs/>
          <w:sz w:val="28"/>
          <w:szCs w:val="28"/>
        </w:rPr>
      </w:pPr>
    </w:p>
    <w:p w14:paraId="43D9318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1EC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9FE9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633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9B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6B084E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0F3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37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787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550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90F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DB3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E50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59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913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CA7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F20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E8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07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992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815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985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5D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B716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629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6F9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EDF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D3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427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D9F63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C9B9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D6A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36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1685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91A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CB5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8F2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BA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6442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92C2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D644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683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4B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57D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3B6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CBF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A4C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B1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6E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F6E3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A0A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CB0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5F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B3C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249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153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A74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3A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A8A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B4C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0A9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1BC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AB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D9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430D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B9D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B40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4D8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396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D0C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C8E3D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786F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423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E20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6041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66D0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CD50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D5ED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4369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397D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15B2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718E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C5A78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07BD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58BC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885F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90EF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D39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1EA9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EEB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F27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A11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261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0A1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AB5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05A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8F3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421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21C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EA2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3B7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7E6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A49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059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17F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93F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DD9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D98A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6FF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74F1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BEF7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25D7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577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693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A3A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0DE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F83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3D3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ACD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04C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7C9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DE9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732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A26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DAC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A71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DB8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38F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752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78E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D99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2E4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C53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65F0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2FEA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7B77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B932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BD2E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E3368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8D84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7D42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0AAF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354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9B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7808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2AE8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8B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ACAB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0228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0E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59BD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F246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20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698B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043B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185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DE9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C33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C61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7C0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3FA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249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2ADC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564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8436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321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4E2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04B0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E04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C3E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65D2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6C1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34D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FD06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317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81D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86F1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A6D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C05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7EAC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AC7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DCC1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1688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6DC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462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EA64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918A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F87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AF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73E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AD4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2B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062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611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D3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06D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035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E5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2C5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4A9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C5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F94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708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4D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916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73B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77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FB5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C49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B9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F9A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D4E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DA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88F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BBD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B7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C40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9277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C0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3C2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ABC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75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FE6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70E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888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63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8AD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182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C7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66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A5E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43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27C5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B135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A97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9B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1F5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EFF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7D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18B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A71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C0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381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315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2B5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D6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4EB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D86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8A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29E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C1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AA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3BF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E6A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47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29A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B1E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83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962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24A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3F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36D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262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CA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C9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BB1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D5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E3D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9F8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D9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0DA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9B0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56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1C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FD5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98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36A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1A7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22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6A8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F6F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91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8F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614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E0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E9F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04F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6C23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930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0C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271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CFD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6C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2AAB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A4A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FB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17F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574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C1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0CC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8A6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0A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0EC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747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19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DE0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3E1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BA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8C07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DD1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62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3AC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31E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88D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F4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81E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F8F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219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D4D2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693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4BD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4AB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8A1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5AE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E70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18D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88A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2B2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963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14BC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D26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66C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3979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91D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48E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D39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ED00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5EFF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5EFF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C495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FF396F">
    <w:pPr>
      <w:pStyle w:val="6"/>
      <w:jc w:val="both"/>
    </w:pPr>
  </w:p>
  <w:p w14:paraId="47983D7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81C6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66CF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A67526"/>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6957</Words>
  <Characters>9130</Characters>
  <Lines>251</Lines>
  <Paragraphs>70</Paragraphs>
  <TotalTime>0</TotalTime>
  <ScaleCrop>false</ScaleCrop>
  <LinksUpToDate>false</LinksUpToDate>
  <CharactersWithSpaces>9399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2026-05-28T08:41:38Z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