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FABP2/I-FABP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脂肪酸结合蛋白2（FABP2），也称为肠型脂肪酸结合蛋白（I-FABP），是一种由FABP2基因编码的蛋白质。细胞内脂肪酸结合蛋白（FABPs）属于多基因家族，有近20个成员。肝型和肠型至少可分为三种。使用人类cDNA探针进行原位杂交研究，他们将分配区域化为4q28-q31。肠型FABP定位于小鼠3号染色体的淀粉酶和乙醇脱氢酶-3位点之间。此外，它们还可能参与调节细胞生长和增殖。</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FABP2/I-FABP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Fatty acid-binding protein 2 (FABP2), also known as Intestinal-type fatty acid-binding protein (I-FABP) is a protein that in humans is encoded by the FABP2 gene. The intracellular fatty acid-binding proteins (FABPs) belong to a multigene family with nearly twenty identified members. FABPs are divided into at least three distinct types, namely the hepatic-, intestinal- and cardiac-type. Using a human cDNA probe for in situ hybridization studies, they regionalized the assignment to 4q28-q31. The intestinal form of FABP was mapped to mouse chromosome 3 between the amylase and alcohol dehydrogenase-3 loci. Also, they may be responsible in the modulation of cell growth and proliferation.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