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Latent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1.56–100pM/ml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0.31pM/ml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pM/ml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Latent TGF-β1 是一种由两种蛋白构成的复合体：无活性结合蛋白 (LAP) 和 TGF-β1，它来源于常见 75 kDa 前体蛋白的裂解活化 (1)。 LAP 蛋白可通过将 TGF-β1 连同 latent TGF-β1 结合蛋白 (LTBP) 隔离在细胞外基质中，从而在空间和时间上调控 TGF-β1 活性 (1)。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Latent TGF-β1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1.56–100pM/ml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0.31pM/ml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pM/ml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Latent TGF-β1 is a complex of two proteins: inactive binding protein (LAP) and TGF-β1 derived from the cleavage activation of common 75 kDa precursor proteins (1). LAP proteins regulate TGF-β1 activity spatially and temporally by isolating TGF-β1 in the extracellular matrix along with latent TGF-β1 binding protein (LTBP) (1).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