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Lymphotactin/XC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基序）配体（XCL1）是一种小细胞因子，属于XC趋化因子家族，也称为淋巴趋化因子。FISH将该基因定位到染色体1q23上。推导的114个氨基酸的蛋白质序列与CC趋化因子CCL8和CCL3最为同源。在脾脏、胸腺、肠道和外周血白细胞中含量较高，在肺、前列腺和卵巢中含量较低。XCL1诱导表达XCR1的细胞迁移。</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Lymphotactin/XCL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Lymphotactin/XCL1 is Chemokine(C motif) ligand(XCL1) is a small cytokine belonging to the XC chemokine family that is also known as lymphotactin. This gene is mapped to chromosome 1q23 by FISH. The sequence of the deduced 114-amino acid protein is most homologous to the CC chemokines CCL8 and CCL3. It is found in high levels in spleen, thymus, intestine and peripheral blood leukocytes, and at lower levels in lung, prostate gland and ovary. XCL1 induces the migration of cells expressing XCR1.</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