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MSP/MST1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0.156–10ng/ml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0.031ng/ml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0.31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巨噬细胞刺激因子1（SMT1），也称为肝细胞生长因子样蛋白（HGFL）和MSP，是一种在人类中由MST1基因编码的蛋白质。HGFL基因位于人类第3号染色体（3p21）的DNF15S2位点。RON酪氨酸激酶（RON酪氨酸激酶）是MSP的受体，在肺粘液纤毛转运器的纤毛上皮上表达。此外，MSP通过激活RON刺激这些细胞的睫状体运动。</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MSP/MST1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0.156–10ng/ml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0.031ng/ml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0.62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0.31</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MSP/MST1 is Macrophage Stimulating 1(SMT1), also known as Hepatocyte growth factor-like protein(HGFL) and MSP, is a protein that in humans is encoded by the MST1 gene. The HGFL gene was identified at the DNF15S2 locus on human chromosome 3(3p21). The RON tyrosine kinase), the receptor for MSP, is expressed on the ciliated epithelia of the mucociliary transport apparatus of the lung. Furthermore, MSP stimulated ciliary motility in these cells by activating RON.</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