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A82A3A">
      <w:pPr>
        <w:pStyle w:val="2"/>
        <w:bidi w:val="0"/>
        <w:jc w:val="center"/>
        <w:rPr>
          <w:rFonts w:hint="default" w:ascii="Times New Roman" w:hAnsi="Times New Roman" w:cs="Times New Roman"/>
          <w:b/>
          <w:bCs w:val="0"/>
          <w:sz w:val="36"/>
          <w:szCs w:val="36"/>
        </w:rPr>
      </w:pPr>
      <w:r>
        <w:rPr>
          <w:rFonts w:hint="eastAsia"/>
          <w:b/>
          <w:bCs/>
          <w:sz w:val="36"/>
          <w:szCs w:val="36"/>
        </w:rPr>
        <w:t>Bovine Neuregulin-1/NRG1-beta 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01BC5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3771A5F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277C5F3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68A8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DFE0B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CAB583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E9352B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3214E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3185B1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BA8E9B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59979D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F75E1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FE65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DFE24E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33EE0DD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50F6E9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03FC0A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F67183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900335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5FE44E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31B505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BDD489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105DB7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B9C2E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244520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F5DE3A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E2BDB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FE3D16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Neuregulin/Heregulin是一个结构相关的多肽生长因子家族，来源于选择性剪接基因（NRG1、NRG2、NRG3和NRG4）。迄今为止，有14种以上的可溶性和跨膜蛋白来源于NRG1基因。跨膜NRG1亚型胞外区的蛋白水解过程释放可溶性生长因子。HRG1-β1包含一个Ig结构域和一个EGF样结构域，该结构域是直接结合受体酪氨酸激酶erb3和erb4所必需的。这种结合诱导erb3和erb4与erb2异源二聚，刺激内源性激酶活性，从而导致酪氨酸磷酸化。</w:t>
      </w:r>
    </w:p>
    <w:p w14:paraId="62F431E5">
      <w:pPr>
        <w:ind w:firstLine="441" w:firstLineChars="0"/>
        <w:rPr>
          <w:rFonts w:hint="default" w:ascii="Times New Roman" w:hAnsi="Times New Roman" w:cs="Times New Roman"/>
        </w:rPr>
      </w:pPr>
    </w:p>
    <w:p w14:paraId="1413FD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E756F7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663829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C80733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88998A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D3DF13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759029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3566917">
      <w:pPr>
        <w:rPr>
          <w:rFonts w:hint="default" w:ascii="Times New Roman" w:hAnsi="Times New Roman" w:cs="Times New Roman"/>
        </w:rPr>
      </w:pPr>
      <w:r>
        <w:rPr>
          <w:rFonts w:hint="default" w:ascii="Times New Roman" w:hAnsi="Times New Roman" w:cs="Times New Roman"/>
        </w:rPr>
        <w:br w:type="page"/>
      </w:r>
    </w:p>
    <w:p w14:paraId="5BF30B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E60AF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74DD23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F015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93D27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7DEA1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D379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6E592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4CD51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A19C5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7C756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70A9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78325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B0D5A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1C59D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698B9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DF66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F019E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74C3E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DD806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A03A3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32E0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5162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E1A9E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4B92C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98C49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7C529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B93B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B3453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AF6F6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B9E65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3E5B2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9C27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A24A1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73B24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0077A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20214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00D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47B7E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4CFE1E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50BA3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22D80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57A04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FC7A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4EBCD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183691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4D115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3871D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025D3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110C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68AF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15679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5FFD8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98C36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EC999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A40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2CB6C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D8AA0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A9D64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31A0A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7F25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31545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366AC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9A42D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E60DB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326B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C1406C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526FD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B84D4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16DCD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596D4A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EFFEAA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8D53D5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56E8E7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ABEEC5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043EBE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CA848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547837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EE44EA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03F4E8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F03B04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C14145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92CEBC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06C4E9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C9AF45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CC45ED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A604DC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4D4821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F67072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A1A87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D839ED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AFA49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D464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83E10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D4D7C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EFDDD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5BB2B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94924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5C368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52BC97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6BA82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383B4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787B8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40AC2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D7267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A2EB6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45A188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427739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488746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EB7AC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A3376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CB785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DC417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F46EB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E86DE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FF5D8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DF716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9FFA4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E5C07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98EE0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062C66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1B0778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491CDB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57CCAB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1EDCF6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34AE13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6DC4D2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48BBAD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4FACE2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0FD0C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BD0A7A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62BDD0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456C5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931F9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62E3B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0555E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A21DE5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8B3347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F1C395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7A00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CA6441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DC76E2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B114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B027F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CCE55C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5C22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95CF83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52B044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CA6E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92F76A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03C047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D2281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DFE02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2949B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93126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12549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656AE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C358B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14FED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E4C3C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4B3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F57D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44E1B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CE73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526F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F9035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1053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1D65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11203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9CC1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E3C1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9F7CE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9081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7402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77481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DD71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5F56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D6D41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2352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9298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3CE16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AE45D0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063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31EF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07870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931E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E55D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F8A38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1D4E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E0C1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B8FE3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BD0B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877B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0E224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E174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D2BA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25B0B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12F7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A956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3318F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9D42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2BE4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32365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BE2F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5715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8FCB5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D23F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605F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469EF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0EA1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52C6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411B3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42C3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E2F5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35DDE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9AF2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B1B9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A00D4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848413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0AA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669F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67B8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0E4A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349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3EAC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1F1A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9C7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2555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331E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007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4CDAD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F934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18D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756B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CFBD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3BD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66F9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4AAD49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6B5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385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36D5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6EB8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642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80CE0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F2F6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E2F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9C32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BEC7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5613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9171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8819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45E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E937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26C0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5D8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534C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1631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B82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6566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11B3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63C5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4EC9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287C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50D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57AD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3A51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A5CC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B632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A553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AD6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1F3C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6D26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42F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1D31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003B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F81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BC72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9734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36B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B3BE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4F9980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D9C7D8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0C8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FFE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C97C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B337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A18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D88B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4B37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6427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6785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6255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C6C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82CEB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F1D7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922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FB19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8518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0B0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AA90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662D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32C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E63A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F86F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2CCE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0C4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14A2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68B2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2D1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CD3F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5B97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E30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C2C8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557593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487C9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FAC16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13A3F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58F5E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3BB47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1F70A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1FF86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11A2D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8463F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CE674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9279A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FDBA3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7E626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D7D1A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A17DE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27B5B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E659F64">
      <w:pPr>
        <w:rPr>
          <w:rFonts w:hint="default" w:ascii="Times New Roman" w:hAnsi="Times New Roman" w:cs="Times New Roman"/>
          <w:sz w:val="22"/>
          <w:szCs w:val="22"/>
        </w:rPr>
      </w:pPr>
    </w:p>
    <w:p w14:paraId="06B0DF5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C6587B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Neuregulin-1/NRG1-beta 1 Elisa Kit</w:t>
      </w:r>
    </w:p>
    <w:p w14:paraId="76227B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7862A4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6167BB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6D81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CDF63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0E7DD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B376A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DCC91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A0A79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5015D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3347E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8E711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0C3A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AAC96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7A2674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7FF6C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34DD8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1A514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138DF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3FD316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7F173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F02AC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D62B4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BFBCB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06CBA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E74B0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71CE3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D0025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Neuregulin/Heregulin is a family of structurally related polypeptide growth factors derived from alternatively spliced genes (NRG1, NRG2, NRG3 and NRG4). To date, there are over 14 soluble and transmembrane proteins derived from the NRG1 gene. Proteolytic processing of the extracellular domain of the transmembrane NRG1 isoforms release soluble growth factors. HRG1-β1 contains an Ig domain and an EGF-like domain that is necessary for direct binding to receptor tyrosine kinases erb3 and erb4. This binding induces erb3 and erb4 heterodimerization with erb2, stimulating intrinsic kinase activity, which leads to tyrosine phosphorylation. Although HRG1-β1 biological effects is still unclear, it has been found to promote motility and invasiveness of breast cancer cells which may also involve up-regulation of expression and function of the autocrine motility-promoting factor (AMF). Recombinant human Heregulin-β1 (HRG1-β1) is a 7.5 kDa polypeptide consisting of only the EGF domain of Heregulin-β1 (65 amino acid residues).</w:t>
      </w:r>
    </w:p>
    <w:p w14:paraId="12D97A6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DE1C22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200A49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F5A3F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8A75B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4AE1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4003F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EE11C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2A9FF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A5F5E4C">
      <w:pPr>
        <w:rPr>
          <w:rFonts w:hint="default" w:ascii="Times New Roman" w:hAnsi="Times New Roman" w:cs="Times New Roman"/>
          <w:b/>
          <w:bCs/>
          <w:sz w:val="28"/>
          <w:szCs w:val="28"/>
        </w:rPr>
      </w:pPr>
    </w:p>
    <w:p w14:paraId="10D2729C">
      <w:pPr>
        <w:rPr>
          <w:rFonts w:hint="default" w:ascii="Times New Roman" w:hAnsi="Times New Roman" w:cs="Times New Roman"/>
          <w:b/>
          <w:bCs/>
          <w:sz w:val="28"/>
          <w:szCs w:val="28"/>
        </w:rPr>
      </w:pPr>
    </w:p>
    <w:p w14:paraId="1731EC30">
      <w:pPr>
        <w:rPr>
          <w:rFonts w:hint="default" w:ascii="Times New Roman" w:hAnsi="Times New Roman" w:cs="Times New Roman"/>
          <w:b/>
          <w:bCs/>
          <w:sz w:val="28"/>
          <w:szCs w:val="28"/>
        </w:rPr>
      </w:pPr>
    </w:p>
    <w:p w14:paraId="644B85A2">
      <w:pPr>
        <w:rPr>
          <w:rFonts w:hint="default" w:ascii="Times New Roman" w:hAnsi="Times New Roman" w:cs="Times New Roman"/>
          <w:b/>
          <w:bCs/>
          <w:sz w:val="28"/>
          <w:szCs w:val="28"/>
        </w:rPr>
      </w:pPr>
    </w:p>
    <w:p w14:paraId="388B7F8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A608B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C2A229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6AAF9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F5B2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06F0D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A22B2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93BD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41D33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FDA0A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30700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D5D26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67C6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96C5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A6CB7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EBB61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BB3CF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EE24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EF5D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B9A3F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AF45B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71234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E615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5C3E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AE1C4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C6FE0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BE7C2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738C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1859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AD866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7A671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2133E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0340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CEC4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7959E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EE03E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791F5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39C3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6178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51F8B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E239B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2DDDE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723D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0F33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0E930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98907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F76D7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1592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04C1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B2F7B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836B9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A62A4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3210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2382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FACC8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34FF7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E6539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28FB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397E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A6846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A324A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A647B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038C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366C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42550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9044C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47313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2A6B8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ACF88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34903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98246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2739C7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EB36E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A371D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8F114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6431B5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D28FFD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4DFC6F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EBFCAA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E50B43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9DE39E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3760F1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20630A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0E372A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7A527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49CA63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0AF0CB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55080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C7C8B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9E394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12592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85A66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65A3C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834A2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11B9C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B8614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95087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2D51E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DD2F6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3D780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0D8FE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E9218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7FF3C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4C457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1B818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F4BA6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7E5A7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E2BCF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3C701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9A863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BCFE5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6AB0F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8FD4E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4D5E3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6111B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5173F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696F3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422FA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09911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109E9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E5C58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73AEB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98ADA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8917E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B2F56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64FF5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F57A9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AAF70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C0850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69E1B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A3B09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A6832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DA59C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22883C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70B29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49F6B0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77967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2609E4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FE1BC8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7B3C4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97A12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77069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0A553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7618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A850E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81CBE3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BD6E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4B1500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AB0B60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9D36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6A0A36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A53D1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E7E6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C98B6B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3D222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A4E01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FC494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42563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9A873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CD5C0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819B5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65179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5F6D4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7A503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AB8361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D3F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DC0B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7CA08E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3E3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4296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F35171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1FF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5F80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B59FCF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F88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144D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789A83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128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B35E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106D0A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68C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5163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3B48D5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0EA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448E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D2D0D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0E74A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D7A4D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2EB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B83E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23E67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D86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C2D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15771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7B15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50F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B4AB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667B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2C51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C9B4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0093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829D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8A8E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BF87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63F5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1390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8E90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82D9F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7EE80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D482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3916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928E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4D1F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29D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A4E5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241D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40E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B216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2C5D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984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28EC6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AE02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D285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20A0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1A3B8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672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E851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97A9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E76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EA9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316F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8122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C9E45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985F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8ABD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5C7E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0967F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9BCF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791B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6D9DF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7519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244E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7696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5713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B77DF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E34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FBAA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148A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C50B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0FF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A8CA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2629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3830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C1EE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D6DB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B3C0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F77B1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B2F3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B41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10D3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0F47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49A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513E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BDE2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A33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CAD5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1481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48C2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D125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2A63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D1F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2AE4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81E9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02D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CEEA1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51D1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CB2B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0A2F9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F608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218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7C12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62A9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903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3968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0461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017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4AC5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F7468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98DD5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485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0CEA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5F182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10D3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7A240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E364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643E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45836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6B34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51C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0570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70E31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29CF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70E0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1B15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5F9C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0CC6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E85FB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37B5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F95A0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EAEA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9973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B77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DBB8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31AF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556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D28C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002E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129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1CCE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00CDA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36DD8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6B028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93257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9EAB7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8469C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68A3B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0AED0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1FDEB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2141F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3E7A7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021B8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9260F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A7530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0FD77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4099F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D75A7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25105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F187D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BF187D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98FAA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1B64AE6">
    <w:pPr>
      <w:pStyle w:val="6"/>
      <w:jc w:val="both"/>
    </w:pPr>
  </w:p>
  <w:p w14:paraId="3089218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880CC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67114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2957C0D"/>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425</Words>
  <Characters>637</Characters>
  <Lines>251</Lines>
  <Paragraphs>70</Paragraphs>
  <TotalTime>0</TotalTime>
  <ScaleCrop>false</ScaleCrop>
  <LinksUpToDate>false</LinksUpToDate>
  <CharactersWithSpaces>655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2026-05-29T03:21:54Z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