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B3F7D">
      <w:pPr>
        <w:pStyle w:val="2"/>
        <w:bidi w:val="0"/>
        <w:jc w:val="center"/>
        <w:rPr>
          <w:rFonts w:hint="default" w:ascii="Times New Roman" w:hAnsi="Times New Roman" w:cs="Times New Roman"/>
          <w:b/>
          <w:bCs w:val="0"/>
          <w:sz w:val="36"/>
          <w:szCs w:val="36"/>
        </w:rPr>
      </w:pPr>
      <w:r>
        <w:rPr>
          <w:rFonts w:hint="eastAsia"/>
          <w:b/>
          <w:bCs/>
          <w:sz w:val="36"/>
          <w:szCs w:val="36"/>
        </w:rPr>
        <w:t>Canine Cathepsin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AD19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070A12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ABC82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5D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868D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53C6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77B4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4405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FF34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B6F4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1893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44EF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1E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1C29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A5893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8F179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4BCF8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73D79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2E17F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650E3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1A9F0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A237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79A5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673B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F0EA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E33B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759D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2DA4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B属于半胱氨酸蛋白酶,通常位于细胞溶酶体内,细胞癌变后,它过度表达并分泌到细胞外,激活其它酶分解细胞外基质而促进肿瘤细胞扩散,因此和肿瘤细胞远处转移有关.组织蛋白酶B单克隆抗体能特异和组织蛋白酶B结合,封闭酶活性中心,对抑制肿瘤细胞扩散有一定作用.</w:t>
      </w:r>
    </w:p>
    <w:p w14:paraId="2FB6D723">
      <w:pPr>
        <w:ind w:firstLine="441" w:firstLineChars="0"/>
        <w:rPr>
          <w:rFonts w:hint="default" w:ascii="Times New Roman" w:hAnsi="Times New Roman" w:cs="Times New Roman"/>
        </w:rPr>
      </w:pPr>
    </w:p>
    <w:p w14:paraId="7E404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AAF2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5438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D5DB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A4698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56A83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54FA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4ABE9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52D989">
      <w:pPr>
        <w:rPr>
          <w:rFonts w:hint="default" w:ascii="Times New Roman" w:hAnsi="Times New Roman" w:cs="Times New Roman"/>
        </w:rPr>
      </w:pPr>
      <w:r>
        <w:rPr>
          <w:rFonts w:hint="default" w:ascii="Times New Roman" w:hAnsi="Times New Roman" w:cs="Times New Roman"/>
        </w:rPr>
        <w:br w:type="page"/>
      </w:r>
    </w:p>
    <w:p w14:paraId="76D2C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3F6B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6743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8F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982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AE4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F1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B8B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3AD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42C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1968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AD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89A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5BC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7D1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584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63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DAD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437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8E5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2C5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0B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0C6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42A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2B3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798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A37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2A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F41B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5EE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F86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DCA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DE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BF85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B8B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DBA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6D0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F5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AE88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9D5D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6E9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7A5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E34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EB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96E8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56CE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8C4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647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411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97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924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C4F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929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CC6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842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08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A27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CE6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789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F54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3A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992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D71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9BE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F0D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45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6A15A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0DB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3CD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148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534C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BDD5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7E8A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6321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39BC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4D98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0793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236B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36E3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34AF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1BAE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257A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37DC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CB41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9DE08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8E2E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9DC1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0F9F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8979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00F0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81D1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F40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8F2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435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9F1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86B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2E8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D77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679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899A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CBD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E5D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472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841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91B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A9A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0805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D353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D1E3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97D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3B0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035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676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C53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F47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10D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22C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D22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934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D26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D268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B2F62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8444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BF61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FD11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F2C1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3C5B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E663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BA4CA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8E7F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6092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AF79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6DCE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E05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84B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BD9B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A76C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3BF9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FDF096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5B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09A2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AC22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83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D77E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EC65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91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2E69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6386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B3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B681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D627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A38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4A4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FCC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095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A95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122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F16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92D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A04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2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72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B80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6B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60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AB6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F3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60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D01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63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72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68C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82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35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F2E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B8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21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0E7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9D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FB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053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311B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15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33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369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10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9E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A67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F1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BB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662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25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7A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4B9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F2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4A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D30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7A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2F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B4D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3AF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34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952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94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1F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27D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73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88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6B3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2E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27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B7D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D4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0F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CA8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A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4D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0A5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E9F4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C5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94A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252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FE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B00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C72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E7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F9F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4EE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5B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BE8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55C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EF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57C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E3E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86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910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8D4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E9AE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D5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58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EC8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64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9D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F0D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49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F8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8DE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1B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E5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229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C6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63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CC8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55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B9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9CB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E4D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0F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452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17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44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2F1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3A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CA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913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FC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75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FB7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38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E0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A13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E2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20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3C4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0F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03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8B0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5A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DD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A73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AC73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F3E8B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27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1A4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6E0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2B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C6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741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70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07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A62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1B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56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8CC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F9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36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5CE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CA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D3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D70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12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55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C56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C1B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7D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A9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3D5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127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9E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FA5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2A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58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26F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7A37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20B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1BB4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7E61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59DE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97F9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1C81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2B6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F3DB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EE5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34B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9770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BCF9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219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CF9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4AA8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2DEC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95EEEA">
      <w:pPr>
        <w:rPr>
          <w:rFonts w:hint="default" w:ascii="Times New Roman" w:hAnsi="Times New Roman" w:cs="Times New Roman"/>
          <w:sz w:val="22"/>
          <w:szCs w:val="22"/>
        </w:rPr>
      </w:pPr>
    </w:p>
    <w:p w14:paraId="276C53F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28187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Cathepsin B Elisa Kit</w:t>
      </w:r>
    </w:p>
    <w:p w14:paraId="70155C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4521CE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B3CEC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373E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310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0D0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E48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494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38A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C74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8A6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177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EC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22F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F776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21FE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B670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EBA8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3517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220C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4A70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DC67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BEEA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B3665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CAB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8F0D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89CC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74E3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B belongs to cysteine protease, which is usually located in cytolytic enzyme. After cell carcinogenesis, it is overexpressed and secreted outside the cell, activates other enzymes to decompose extracellular matrix and promote tumor cell proliferation. Therefore, it is related to distant metastasis of tumor cells. Monoclonal antibody against histoproteinase B can specifically bind to cathepsin B and close the enzyme active center, It has a certain effect on inhibiting the proliferation of tumor cells</w:t>
      </w:r>
    </w:p>
    <w:p w14:paraId="59D8C06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1818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D91C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ED65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C8A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6C1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C31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E67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71E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BCC6EF">
      <w:pPr>
        <w:rPr>
          <w:rFonts w:hint="default" w:ascii="Times New Roman" w:hAnsi="Times New Roman" w:cs="Times New Roman"/>
          <w:b/>
          <w:bCs/>
          <w:sz w:val="28"/>
          <w:szCs w:val="28"/>
        </w:rPr>
      </w:pPr>
    </w:p>
    <w:p w14:paraId="2D3B0094">
      <w:pPr>
        <w:rPr>
          <w:rFonts w:hint="default" w:ascii="Times New Roman" w:hAnsi="Times New Roman" w:cs="Times New Roman"/>
          <w:b/>
          <w:bCs/>
          <w:sz w:val="28"/>
          <w:szCs w:val="28"/>
        </w:rPr>
      </w:pPr>
    </w:p>
    <w:p w14:paraId="23D9522F">
      <w:pPr>
        <w:rPr>
          <w:rFonts w:hint="default" w:ascii="Times New Roman" w:hAnsi="Times New Roman" w:cs="Times New Roman"/>
          <w:b/>
          <w:bCs/>
          <w:sz w:val="28"/>
          <w:szCs w:val="28"/>
        </w:rPr>
      </w:pPr>
    </w:p>
    <w:p w14:paraId="5BFA85C3">
      <w:pPr>
        <w:rPr>
          <w:rFonts w:hint="default" w:ascii="Times New Roman" w:hAnsi="Times New Roman" w:cs="Times New Roman"/>
          <w:b/>
          <w:bCs/>
          <w:sz w:val="28"/>
          <w:szCs w:val="28"/>
        </w:rPr>
      </w:pPr>
    </w:p>
    <w:p w14:paraId="22D7E14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0E1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EAE9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069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2F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25DF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B47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9D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0109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FFF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82D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471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34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C19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460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9A9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4D4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FE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23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FB2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444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5CF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5C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DF4A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B1F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4A8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3A2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44D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8F7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72E0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0633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307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28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36B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08A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FF6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573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FA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046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FE5C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4737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3EC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A0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3D51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4B4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A02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27B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621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F7F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863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B7D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753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55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808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E7F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57C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FDA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EB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6BC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329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0835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AAB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B3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10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01B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4EA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B4B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8D5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63C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F85C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9294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342A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117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D7C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FA7B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A21C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C33F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2CFB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4A76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1412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BA38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A42B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9588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009B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AC9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37CF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0700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BB3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A06A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DF0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209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A60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DBC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1B8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FE1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4D2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11E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ADB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D3C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754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536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BBF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673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775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948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5DB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10D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483E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1D4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5EDF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0C93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8232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669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EC2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02C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57A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DAD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6AF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D00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F7A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264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A0D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550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CD7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CF9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B5F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B29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33D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454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198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6EF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9F4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298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6F6A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EF5C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FA98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415B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E15E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9BB39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5AB9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4893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1733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863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DC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FDF5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7C8F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A78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FFBD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C2EF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DF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5FD1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E237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8F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93FB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A74D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7D8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E3D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AD9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345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0E0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A5C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155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BF4E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716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AC3A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9FC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EE0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CB26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195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918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2519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1B1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67B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2AA8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D5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D21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292B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885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14C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3CAE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DB9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AD8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22A9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5C1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B57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0E2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445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938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C4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198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6FD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B5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FB8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444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6A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689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1B3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52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A2D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5E0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03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DE4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433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EE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403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815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43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CB1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7BE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DF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449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332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17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FBF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16D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BE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ACA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1D2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9D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D5B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40E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E6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D49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0B4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B26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4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17B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CED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BD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C7E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458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71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F3E0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016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4F0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AC4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DC2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F5B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A3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87E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7A5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18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279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BB8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8282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70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532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B01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4E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685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825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72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A58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E36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2A7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74D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C29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7A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18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AFC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954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8F3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3C0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04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68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9CA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67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E96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CC1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CC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0B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82A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A7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C41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6B78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C5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06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8E0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6B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A5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A0A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DF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F8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7C7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6A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3E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D02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3A4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3D3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1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336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492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22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48DF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191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11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21A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33B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18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E1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CFC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22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99D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5EE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62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B5A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EDA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710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EE2E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C6E2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5E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579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3B5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0C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C6F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71D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C2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972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ED7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CF9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A44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830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E34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B35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5D0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26A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5FC1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6A0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ECE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D07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D83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953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ntal results and the factory results or the increase in the difference between batches of kits.</w:t>
      </w:r>
    </w:p>
    <w:p w14:paraId="6A3C3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143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62A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E2C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B0CF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024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9024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A714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69DD30">
    <w:pPr>
      <w:pStyle w:val="6"/>
      <w:jc w:val="both"/>
    </w:pPr>
  </w:p>
  <w:p w14:paraId="168180A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F65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CD59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253E56"/>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10809</Words>
  <Characters>29686</Characters>
  <Lines>251</Lines>
  <Paragraphs>70</Paragraphs>
  <TotalTime>0</TotalTime>
  <ScaleCrop>false</ScaleCrop>
  <LinksUpToDate>false</LinksUpToDate>
  <CharactersWithSpaces>33676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2026-05-22T06:39:28Z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