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9E46C">
      <w:pPr>
        <w:pStyle w:val="2"/>
        <w:bidi w:val="0"/>
        <w:jc w:val="center"/>
        <w:rPr>
          <w:rFonts w:hint="default" w:ascii="Times New Roman" w:hAnsi="Times New Roman" w:cs="Times New Roman"/>
          <w:b/>
          <w:bCs w:val="0"/>
          <w:sz w:val="36"/>
          <w:szCs w:val="36"/>
        </w:rPr>
      </w:pPr>
      <w:r>
        <w:rPr>
          <w:rFonts w:hint="eastAsia"/>
          <w:b/>
          <w:bCs/>
          <w:sz w:val="36"/>
          <w:szCs w:val="36"/>
        </w:rPr>
        <w:t>Canine CCL14/HCC-1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EC0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61086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F6F22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2C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88D1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A7C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351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7F9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4F32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201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66E6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43BF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12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06A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9C29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5AB2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A172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E6F1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345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0AF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28494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A36D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D77D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CBFB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E31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503F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1D2C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843F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14（CCL14）是属于CC趋化因子家族的一种小细胞因子。它也通常被称为HCC-1。它是一种蛋白质前体，经过加工生成含有74个氨基酸的成熟活性蛋白质，其氨基酸组成与CCL3和CCL4相同46%。这种趋化因子在各种组织中表达，包括脾脏、骨髓、肝脏、肌肉和肠道。CCL14激活单核细胞，但不诱导其趋化性。此外，HCC-1增强了CD34+髓系祖细胞的增殖。因为MIP的效力是alpha的100倍，但是它的效力是alpha的100倍。人类CCL14位于17号染色体上，属于CC家族的其他趋化因子簇内。</w:t>
      </w:r>
    </w:p>
    <w:p w14:paraId="37E85F0B">
      <w:pPr>
        <w:ind w:firstLine="441" w:firstLineChars="0"/>
        <w:rPr>
          <w:rFonts w:hint="default" w:ascii="Times New Roman" w:hAnsi="Times New Roman" w:cs="Times New Roman"/>
        </w:rPr>
      </w:pPr>
    </w:p>
    <w:p w14:paraId="6E851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1D07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DB75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E9E0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A416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11D2B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FE73E9">
      <w:pPr>
        <w:rPr>
          <w:rFonts w:hint="default" w:ascii="Times New Roman" w:hAnsi="Times New Roman" w:cs="Times New Roman"/>
        </w:rPr>
      </w:pPr>
      <w:r>
        <w:rPr>
          <w:rFonts w:hint="default" w:ascii="Times New Roman" w:hAnsi="Times New Roman" w:cs="Times New Roman"/>
        </w:rPr>
        <w:br w:type="page"/>
      </w:r>
    </w:p>
    <w:p w14:paraId="7703B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AD5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EF9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5B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1F6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4B2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C3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EE6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1CE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8DF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4F3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B5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B20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320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6CC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F82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BF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B8C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9FE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313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095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AB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A6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CFD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F3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4A6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D06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4A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9E59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66E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864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10C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62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896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71C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F3C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DD3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66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C3DD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02E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6DE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D0C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891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06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C9F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F764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E71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06E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012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6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7F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F78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EB7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15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CC7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B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EB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56E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D5B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7C6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73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72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A7D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A73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94B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49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3EFE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828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AEE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233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C0D1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83E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8C22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890F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8DC3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545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878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7A1B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F30D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F9A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2819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A12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756D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BEB3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A75D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6D98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9EA0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F129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BA38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027B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E842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9CC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12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BC0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327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05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C8A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E9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2E2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E660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8C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E20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2E5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849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4B7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7DE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4554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F673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EB5A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9E0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90A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C74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FBB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41A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23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867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6EC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570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A86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2A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390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9C3B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3EF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DFC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3503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B73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2E3D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D355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B7E1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9B1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A83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048E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394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B352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3B2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8C1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D378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006B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08BB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75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4303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D7E4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6B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4F7D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E286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2E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B081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89B6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4F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5F9B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8575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893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7A2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CAD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439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ACE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714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E12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5AA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52F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8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0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7CF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8B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22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CB1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1D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E3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205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09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49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8EA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EC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97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34F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40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7E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1CF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B4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B5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EA8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FEF1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A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53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927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EA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78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9B8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AD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AA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7B7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41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59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644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1C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8A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85D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68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4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02F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14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DC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D0E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E7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31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23F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0B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C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7FF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57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5D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2B7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D9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89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D09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A3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0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BC2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D20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C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B52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7B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86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C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57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0F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C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B5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DD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03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C53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A0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8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4D0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06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39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58E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3682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3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1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436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CB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0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E4C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91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4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50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3B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7E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2C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30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9F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5A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D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E25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D4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5D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B5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F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59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DA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85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5E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EE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3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50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06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79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85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CD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E3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F2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90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0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0C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4C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CD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37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56A7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F31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52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26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E3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9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F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F7A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61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8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C6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3D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6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FA5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51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57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260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FE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8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FF0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22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6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83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BE8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E9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6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D54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62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41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53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98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5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26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7C70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E95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570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9DF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6E1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049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FEA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4B7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B3E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049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7F8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2C0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B4B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AD4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871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E9F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407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F344CD">
      <w:pPr>
        <w:rPr>
          <w:rFonts w:hint="default" w:ascii="Times New Roman" w:hAnsi="Times New Roman" w:cs="Times New Roman"/>
          <w:sz w:val="22"/>
          <w:szCs w:val="22"/>
        </w:rPr>
      </w:pPr>
    </w:p>
    <w:p w14:paraId="25E98B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A52D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CCL14/HCC-1 Elisa Kit</w:t>
      </w:r>
    </w:p>
    <w:p w14:paraId="36D3A8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91CFE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5A40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47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07E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CE8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E30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475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C59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DBC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7C3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C19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12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2DA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9A4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DB3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0E2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7BF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C0F5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3DEB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4AA6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6020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9CB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35E6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CE47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889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BC1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89BA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14(CCL14) is a small cytokine belonging to the CC chemokine family. It is also commonly known as HCC-1. It is produced as a protein precursor that is processed to generate a mature active protein containing 74 amino acids that and is 46% identical in amino acid composition to CCL3 and CCL4. This chemokine is expressed in various tissues including spleen, bone marrow, liver, muscle, and gut. CCL14 activates monocytes, but does not induce their chemotaxis. In addition, HCC-1 enhanced the proliferation of CD34+ myeloid progenitor cells. It was as effective as MIP-1 alpha, but about 100-fold less potent. Human CCL14 is located on chromosome 17 within a cluster of other chemokines belonging to the CC family.</w:t>
      </w:r>
    </w:p>
    <w:p w14:paraId="1056F0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18EF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4832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DE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404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16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027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7CF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F54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0D627D">
      <w:pPr>
        <w:rPr>
          <w:rFonts w:hint="default" w:ascii="Times New Roman" w:hAnsi="Times New Roman" w:cs="Times New Roman"/>
          <w:b/>
          <w:bCs/>
          <w:sz w:val="28"/>
          <w:szCs w:val="28"/>
        </w:rPr>
      </w:pPr>
    </w:p>
    <w:p w14:paraId="6989A3B0">
      <w:pPr>
        <w:rPr>
          <w:rFonts w:hint="default" w:ascii="Times New Roman" w:hAnsi="Times New Roman" w:cs="Times New Roman"/>
          <w:b/>
          <w:bCs/>
          <w:sz w:val="28"/>
          <w:szCs w:val="28"/>
        </w:rPr>
      </w:pPr>
    </w:p>
    <w:p w14:paraId="0F6F3BE9">
      <w:pPr>
        <w:rPr>
          <w:rFonts w:hint="default" w:ascii="Times New Roman" w:hAnsi="Times New Roman" w:cs="Times New Roman"/>
          <w:b/>
          <w:bCs/>
          <w:sz w:val="28"/>
          <w:szCs w:val="28"/>
        </w:rPr>
      </w:pPr>
    </w:p>
    <w:p w14:paraId="5453E3D2">
      <w:pPr>
        <w:rPr>
          <w:rFonts w:hint="default" w:ascii="Times New Roman" w:hAnsi="Times New Roman" w:cs="Times New Roman"/>
          <w:b/>
          <w:bCs/>
          <w:sz w:val="28"/>
          <w:szCs w:val="28"/>
        </w:rPr>
      </w:pPr>
    </w:p>
    <w:p w14:paraId="7B8845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8A9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C663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813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E9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ABA8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41D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04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099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C3A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505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E8E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0A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BD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8BB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23F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7B5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AA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89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C62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C94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2A2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CE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933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912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C21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93C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7A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00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2A75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3B39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35A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B7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8F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EA3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3FD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CB6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0F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02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048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1743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06B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BC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484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48F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F98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751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36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40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BFC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296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18A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88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8A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502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C94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81A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DB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90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7D7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62D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433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F0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62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A81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CE4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2CB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59A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F6E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1F8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9C2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7B2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224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271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AD6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C746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64AD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B148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7CDB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3AAF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9A7A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385B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5E1F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4281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D17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0B51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A84E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939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2E3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2D2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D66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FF5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791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AA4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88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7E7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BA7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D27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3D0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F79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51B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C1F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37E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EEA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42E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9C6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9AA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EB3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0DF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B08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5CA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4429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09C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CEC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134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5F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896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E02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EF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C83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0C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CA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E99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B9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C81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B03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657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805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078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BB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4EF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097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944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9F9A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53B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3192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4BD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5D02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C653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339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D1B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B74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951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07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FD8B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8982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CD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EFD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8CA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94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F42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905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BA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7243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42A2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D8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2C1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3BF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CDD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526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941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874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6C9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8E8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23A3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4B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5B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414A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BE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C38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9FDE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95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278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E8F1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F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DF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D6FB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C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C25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2573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9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38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35C5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E6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372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EC3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FC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F63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8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526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1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F0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6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1D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13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39A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8C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E9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DC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29E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15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976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2AB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04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30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24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0B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923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3DC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5D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13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C77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C1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8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9E0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4C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79C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FA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52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2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8F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4A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C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EF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D47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4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C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F39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B4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70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1A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A4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7F7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41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3D6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A2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CF0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68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36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4B9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8E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96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16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6FF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C34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8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6E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CA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C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BF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72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0D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EB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962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82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D2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C0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67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B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D6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73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9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AF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8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7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F4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9B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9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8A8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31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C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A2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23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01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810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FD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0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E60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CF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1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45A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71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E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3E3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17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25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B6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2B5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4D9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C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0F5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A2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67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14F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0B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DE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EC6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66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78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B3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58B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D6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17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3E1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B8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B0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7CE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D2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580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6A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9D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4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AE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FF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6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D4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05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32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EC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822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894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816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0FE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5C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850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771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379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0B8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1D2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2E9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D33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300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29868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27B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F61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0F3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D2D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117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8117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658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A4526B">
    <w:pPr>
      <w:pStyle w:val="6"/>
      <w:jc w:val="both"/>
    </w:pPr>
  </w:p>
  <w:p w14:paraId="5A3368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056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D33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48585C"/>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8529</Words>
  <Characters>17211</Characters>
  <Lines>251</Lines>
  <Paragraphs>70</Paragraphs>
  <TotalTime>0</TotalTime>
  <ScaleCrop>false</ScaleCrop>
  <LinksUpToDate>false</LinksUpToDate>
  <CharactersWithSpaces>18970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