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16742">
      <w:pPr>
        <w:pStyle w:val="2"/>
        <w:bidi w:val="0"/>
        <w:jc w:val="center"/>
        <w:rPr>
          <w:rFonts w:hint="default" w:ascii="Times New Roman" w:hAnsi="Times New Roman" w:cs="Times New Roman"/>
          <w:b/>
          <w:bCs w:val="0"/>
          <w:sz w:val="36"/>
          <w:szCs w:val="36"/>
        </w:rPr>
      </w:pPr>
      <w:r>
        <w:rPr>
          <w:rFonts w:hint="eastAsia"/>
          <w:b/>
          <w:bCs/>
          <w:sz w:val="36"/>
          <w:szCs w:val="36"/>
        </w:rPr>
        <w:t>Canine ERBB3/Her3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62D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DA9CB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7DB78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67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09B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5049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F458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5DB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79B4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0B0A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276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D02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7B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185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BDDA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E89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D84D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740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C824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A25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5073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2E0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0C90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4C27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6E3D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F2C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CC0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2DE8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受体酪氨酸蛋白激酶erbB-3，也称为HER3（人类表皮生长因子受体3），是一种膜结合蛋白，在人类中由ERBB3基因编码。ErbB3已被证明与配体heregulin和NRG-2结合。配体结合导致构象变化，允许二聚化、磷酸化和信号转导激活。ErbB3可以与其他三个ErbB家族成员中的任何一个异源二聚。理论上的ErbB3同型二聚体将是非功能性的，因为激酶受损的蛋白质需要其结合伙伴进行转磷酸化才能激活。与其他ErbB受体酪氨酸激酶家族成员在配体结合时通过自身磷酸化激活不同，ErbB3被发现激酶受损，其自身磷酸化活性仅为EGFR的1/1000，不能磷酸化其他蛋白质。因此，ErbB3必须起到镇痛剂的作用。</w:t>
      </w:r>
    </w:p>
    <w:p w14:paraId="7A3D7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72CA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D797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1828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307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EA74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E2A0BB">
      <w:pPr>
        <w:rPr>
          <w:rFonts w:hint="default" w:ascii="Times New Roman" w:hAnsi="Times New Roman" w:cs="Times New Roman"/>
        </w:rPr>
      </w:pPr>
      <w:r>
        <w:rPr>
          <w:rFonts w:hint="default" w:ascii="Times New Roman" w:hAnsi="Times New Roman" w:cs="Times New Roman"/>
        </w:rPr>
        <w:br w:type="page"/>
      </w:r>
    </w:p>
    <w:p w14:paraId="1DEE0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D4F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3D4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3B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7EB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F9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49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9EC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BCB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1B2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50B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EB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BD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D31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22A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41D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99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F8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800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6CC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79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29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0B0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1B9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08E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B9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266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D7D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E7C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ACC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AC6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A0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34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6BB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CEA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EC0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D9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55C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DDFE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BED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25B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1A4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D1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16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F87C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B65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AC5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E1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5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D2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412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DA5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7F3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D79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70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950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D46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728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0DE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1F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FD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40B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2F6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35F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07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70D1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627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4A7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E1D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EF8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8426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AF43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7D7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836F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2679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6E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28F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BEFB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D942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2E44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8AE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C4D4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20E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3956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E6AD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13E8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E30D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4075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8C3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9CCA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1E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A4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E39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37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D71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3C0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732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616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D1DF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C1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AB6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7E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82B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22B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2D5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14A2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2FEC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C3DE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912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04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56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06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A72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1F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700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4F0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38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557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D4D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879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2E3A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06E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62CE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49E8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886B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413E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AD35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DF50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57E4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10B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F671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F5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E48C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885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8B4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F3F0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3962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8176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18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FB05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45DC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D3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44DC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D3C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BE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7F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980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67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4D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632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F22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E93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1EC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724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B57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0C0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BAE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EF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94D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9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FC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5AF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C7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0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F91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64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B7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619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35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90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C5B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85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99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AA8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C8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EF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DB9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C1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3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58E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4E54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9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9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575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C1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E3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57B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97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E1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E6B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DF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33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11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FB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08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7F3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54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F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BCF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E9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06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E7E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F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06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DEC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78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F6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AF2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CA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97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1E0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C1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E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CF4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80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F0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1B9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036C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9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C6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59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71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A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96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51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C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7D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65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B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F8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72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3E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CD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A5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5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E7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063F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6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51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A6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4F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32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D9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C6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D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1AB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4C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06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71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0E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B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FFF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24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5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1D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03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D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030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5D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70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D8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62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0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A1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88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E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FC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63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FE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EC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B8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F6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EA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70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1E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2B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99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2B94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804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2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0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03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7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44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C8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3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58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79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8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C6C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ED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4D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AF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2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CBC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90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CB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D2B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784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0F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4A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A3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89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94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D2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57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FD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231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543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137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51B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783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730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7BC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849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258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3FE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098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147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C2D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B08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7EE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173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458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75B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A566D5">
      <w:pPr>
        <w:rPr>
          <w:rFonts w:hint="default" w:ascii="Times New Roman" w:hAnsi="Times New Roman" w:cs="Times New Roman"/>
          <w:sz w:val="22"/>
          <w:szCs w:val="22"/>
        </w:rPr>
      </w:pPr>
    </w:p>
    <w:p w14:paraId="782621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2E09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ERBB3/Her3 Elisa Kit</w:t>
      </w:r>
    </w:p>
    <w:p w14:paraId="5575FF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3E51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397D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DF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DE8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F22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209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C03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D04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43A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7CD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C41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D7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BB9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68A0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32DE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84B3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EA5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A86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83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FDD8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CCC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0E6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FF61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FE7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078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85C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5F14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tyrosine-protein kinase erbB-3, also known as HER3 (human epidermal growth factor receptor 3), is a membrane bound protein that in humans is encoded by the ERBB3 gene. ErbB3 has been shown to bind the ligands heregulin and NRG-2. Ligand binding causes a change in conformation that allows for dimerization, phosphorylation, and activation of signal transduction. ErbB3 can heterodimerize with any of the other three ErbB family members. The theoretical ErbB3 homodimer would be non-functional because the kinase-impaired protein requires transphosporylation by its binding partner to be active. Unlike the other ErbB receptor tyrosine kinase family members which are activated through autophosphorylation upon ligand binding, ErbB3 is found to be kinase impaired, having only 1/1000th the autophosphorylation activity of EGFR and no ability to phosphorylate other proteins. Therefore, ErbB3 must act as anallosteric activator.</w:t>
      </w:r>
    </w:p>
    <w:p w14:paraId="5D2FC0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9041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702B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CFD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B0B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07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4F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BA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58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8530D6">
      <w:pPr>
        <w:rPr>
          <w:rFonts w:hint="default" w:ascii="Times New Roman" w:hAnsi="Times New Roman" w:cs="Times New Roman"/>
          <w:b/>
          <w:bCs/>
          <w:sz w:val="28"/>
          <w:szCs w:val="28"/>
        </w:rPr>
      </w:pPr>
    </w:p>
    <w:p w14:paraId="63C18EAE">
      <w:pPr>
        <w:rPr>
          <w:rFonts w:hint="default" w:ascii="Times New Roman" w:hAnsi="Times New Roman" w:cs="Times New Roman"/>
          <w:b/>
          <w:bCs/>
          <w:sz w:val="28"/>
          <w:szCs w:val="28"/>
        </w:rPr>
      </w:pPr>
    </w:p>
    <w:p w14:paraId="4DCC25CB">
      <w:pPr>
        <w:rPr>
          <w:rFonts w:hint="default" w:ascii="Times New Roman" w:hAnsi="Times New Roman" w:cs="Times New Roman"/>
          <w:b/>
          <w:bCs/>
          <w:sz w:val="28"/>
          <w:szCs w:val="28"/>
        </w:rPr>
      </w:pPr>
    </w:p>
    <w:p w14:paraId="66BE327D">
      <w:pPr>
        <w:rPr>
          <w:rFonts w:hint="default" w:ascii="Times New Roman" w:hAnsi="Times New Roman" w:cs="Times New Roman"/>
          <w:b/>
          <w:bCs/>
          <w:sz w:val="28"/>
          <w:szCs w:val="28"/>
        </w:rPr>
      </w:pPr>
    </w:p>
    <w:p w14:paraId="2046E4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F5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8E29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25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E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581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46F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96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B2D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671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232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70E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96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FA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3E8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D7C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CDC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2E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9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097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2E0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BE5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C9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8A0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E0C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6F2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D10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C3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772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221A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D27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A78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2E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B7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B2A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6CA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BDE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E8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96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3AD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C84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372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A1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60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56A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F8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31C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98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F8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4E2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EAA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141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1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E8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1F2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42E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F2F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2F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45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504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CA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A6E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97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16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3E0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567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6B6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72C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FD5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F4F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AFD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671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975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40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18D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54A6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8995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A804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686D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805C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F5D9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7C04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4BCA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B7C0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C8A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E678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3D0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2BA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6AB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112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8A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FD2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6F4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21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9D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FE1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3CC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61F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A2D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0E4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636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1D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AFF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544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41D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025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B62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9B2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7D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D1EF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860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B53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4A3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238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6F9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225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2B1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C24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19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9F3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43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5E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009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78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A92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E72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ACF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1FC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2E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819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8E9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3B6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670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5DC3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D9FE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DE3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441D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8F3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804F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F15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7D0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263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84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CC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F94F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84EB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3A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88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8EFB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0E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964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663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A1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E6C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D85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47D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478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46B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19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DF7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4A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C22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72C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B65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9426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0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EC2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2C6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B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C45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E9C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9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53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346B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75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9F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E287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F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62A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DB2C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6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986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3A8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74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86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F2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3CC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0EE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F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4D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9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27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7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00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F8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A2A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DD4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79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D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73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02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C3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C9D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4E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4D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0D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F8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F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30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89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CD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3F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98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0C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DB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00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B3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5C4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2E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B4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79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A8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E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9C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079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8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CD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EE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6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2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56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21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077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D00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07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09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0C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D3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46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DF1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50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8B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DC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A0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EAE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F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F0D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DE5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8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5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E7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2D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9F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439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D8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18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BB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02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3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B1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29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B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1D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2F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92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84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1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2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DE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A3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62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130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21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B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A60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A6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D9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41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5F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6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05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3D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D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603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62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4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84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00B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AED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1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DA0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79A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23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2E9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FE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33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C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3A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A6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3E2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DC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B2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D7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B4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1D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0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76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D9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0CD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057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39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7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8AB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B3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A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3D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A9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4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D4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CE1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9C1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D4C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1B2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44C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B57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D8D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E3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38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68E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791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93C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0DD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5DC5E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673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AFC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6FE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ED9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DC2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DC2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DEA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B871B6">
    <w:pPr>
      <w:pStyle w:val="6"/>
      <w:jc w:val="both"/>
    </w:pPr>
  </w:p>
  <w:p w14:paraId="3525E7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B67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5BE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5115E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10813</Words>
  <Characters>29283</Characters>
  <Lines>251</Lines>
  <Paragraphs>70</Paragraphs>
  <TotalTime>0</TotalTime>
  <ScaleCrop>false</ScaleCrop>
  <LinksUpToDate>false</LinksUpToDate>
  <CharactersWithSpaces>33165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