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0B319C">
      <w:pPr>
        <w:pStyle w:val="2"/>
        <w:bidi w:val="0"/>
        <w:jc w:val="center"/>
        <w:rPr>
          <w:rFonts w:hint="default" w:ascii="Times New Roman" w:hAnsi="Times New Roman" w:cs="Times New Roman"/>
          <w:b/>
          <w:bCs w:val="0"/>
          <w:sz w:val="36"/>
          <w:szCs w:val="36"/>
        </w:rPr>
      </w:pPr>
      <w:r>
        <w:rPr>
          <w:rFonts w:hint="eastAsia"/>
          <w:b/>
          <w:bCs/>
          <w:sz w:val="36"/>
          <w:szCs w:val="36"/>
        </w:rPr>
        <w:t>Canine GDNF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30499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34876F1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54D548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8169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697C2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88DE1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0C10F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52E3A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031EC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B75B6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2B258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EE56F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53FF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04906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232C9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49958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352F6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8A240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0939E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1F7DD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1E82D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40683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F1A0B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7D370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9CD79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16D0A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CE70A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0D7A1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胶质细胞源性神经营养因子(glial cell derived neurotrophie factor，GDNF)是由Lin等(1993)从鼠胶质细胞株B49的条件培养基中分离纯化获得的一种神经营养因子，且由此而命名。以纯化的GDNF的氨基端序列制作探针，克隆得到大鼠和人的GDNF基因。人GDNF前体蛋白为211个氨基酸残基(其中信号肽19个氨基酸)，加工处理后才形成分泌型的成熟蛋白，有134个氨基酸，是一个糖基化的二硫键连结的同源二聚体蛋白质，分子量为32~34kD，为碱性蛋白质。</w:t>
      </w:r>
    </w:p>
    <w:p w14:paraId="2664D7BE">
      <w:pPr>
        <w:ind w:firstLine="441" w:firstLineChars="0"/>
        <w:rPr>
          <w:rFonts w:hint="default" w:ascii="Times New Roman" w:hAnsi="Times New Roman" w:cs="Times New Roman"/>
        </w:rPr>
      </w:pPr>
    </w:p>
    <w:p w14:paraId="2E2F32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150D2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2B88D9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72FAF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95B24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41932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89DE9C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9F1EE4E">
      <w:pPr>
        <w:rPr>
          <w:rFonts w:hint="default" w:ascii="Times New Roman" w:hAnsi="Times New Roman" w:cs="Times New Roman"/>
        </w:rPr>
      </w:pPr>
      <w:r>
        <w:rPr>
          <w:rFonts w:hint="default" w:ascii="Times New Roman" w:hAnsi="Times New Roman" w:cs="Times New Roman"/>
        </w:rPr>
        <w:br w:type="page"/>
      </w:r>
    </w:p>
    <w:p w14:paraId="2B5981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BF920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F19C1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087A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4FED9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C84E3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C644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C2335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BA269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C61DF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91E0F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96D5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6CD9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65406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B4E8C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A3473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7AFC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85FF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F06FF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02746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F767F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FA89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139B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099AD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3AE9B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2164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1CB65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3EB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49DC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76726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D72DA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DC469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F4D9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7239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A0740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EEF09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CD035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21A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6303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9B7BC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5AAB1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7EF95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29B9D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099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4AA0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FA0F0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26E26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D97A4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2F9A4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569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30C3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60BB2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46D56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7A55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6ECD1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394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5AB3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BBE30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917B6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3A10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90CF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2D0C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5F040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B7380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50342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2DF5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5E5DA0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3516E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22F01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0DA23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B8FE29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2F49B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F93333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3D7915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5C5741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B67DA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C00C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A9735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BB6E82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B791C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7FBFC7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AC3C4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0DC23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D01538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AD5B89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6DFC2F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D8E0AD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5DD7DD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5E659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99456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56EC67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96B1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4A8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1E4A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E62C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E2D5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0909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EE2E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C667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D3581F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C6D7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9589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87BE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7CFF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2A5B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3150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920516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FBAC35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2E4851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E63CE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9CFC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2275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3017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AD92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2CCE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13D2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5161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18D1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3C3A3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C496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13BB3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92A09A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383FF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1B4E2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6D8A7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BA35E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A424C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69044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233A2D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BAB12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03628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A81E4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2F89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B6C99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A6573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D6E17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9FC855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F3237D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18C38B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3CF4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32683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1092E2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22C4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2273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079E7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7F4B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07B6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096A9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21AC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5A76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90730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C00B2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A6FE0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8852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AE976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620F4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050CF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85AF7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9302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0F108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45D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453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D239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9C3E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95D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3A737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D935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F53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5BB08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5F2D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795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992E2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55C4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94C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CCA61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2F89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A41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1340B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BEF5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8CB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25832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3E9CC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D57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08EA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9F27E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A3C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458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48A68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4661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A9A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8C1CD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9493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AC3F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ADFE9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E80A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551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0112E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B098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F11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BD584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039C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A24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86443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19B6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F53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CEBDA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535A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698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4C929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54D0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AD0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D9F5D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D466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E78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0C2BE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989D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736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FC2CD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D9F1A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D2E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369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03C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BD36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685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1AD8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EB2B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06A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0200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291D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774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913D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2A33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EBD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7F35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7237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83B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8D23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205A0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53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85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440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A3F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E0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BED3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D774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F8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92B5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1FEE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D7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5D97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DBAB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EB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D814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2B70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AC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372E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2BA6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F5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9C2F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522B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FB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C09C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5588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CF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F06B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F94B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16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2C23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6297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12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62AE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CBF6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BC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F5C8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B91C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75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54D0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DC47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AE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9A8A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8444D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FF557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A7A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07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851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86C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8D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CADA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ABB7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B7B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4BE1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663E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25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CB54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8085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68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E621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C6E0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70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69A2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B0FE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3F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A328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9E16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7B46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E6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D21E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C709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37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82F1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C05F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55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CBE2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88402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D2EAF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4DE0D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FAD09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5273D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E088E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19D06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C9260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26022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87B07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BD69B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FD1A9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0A17B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EC9F1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BEA0B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7F15F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FD517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5FE6B28">
      <w:pPr>
        <w:rPr>
          <w:rFonts w:hint="default" w:ascii="Times New Roman" w:hAnsi="Times New Roman" w:cs="Times New Roman"/>
          <w:sz w:val="22"/>
          <w:szCs w:val="22"/>
        </w:rPr>
      </w:pPr>
    </w:p>
    <w:p w14:paraId="29A8022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9E2DBE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GDNF Elisa Kit</w:t>
      </w:r>
    </w:p>
    <w:p w14:paraId="67D99E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5E75EE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28789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098A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598409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EA7DD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C651A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72435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174AA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9E28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C5C5C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67091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C1F0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5282C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3D523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2D556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503F6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0CF1C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A1DC5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D8DC4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5BB7A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14AEA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BE4ED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F374F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CC5EC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7E04A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B626C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4709B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Glial cell derived neurotrophic factor (GDNF) is a neurotrophic factor isolated and purified by Lin et al. (1993) from the conditioned medium of mouse glial cell line B49. Using the purified amino terminal sequence of GDNF as a probe, rat and human GDNF genes were cloned. Human GDNF precursor protein has 211 amino acid residues (including 19 signal peptides). After processing, it forms a secretory mature protein. It has 134 amino acids. It is a glycosylated disulfide linked homodimer protein with a molecular weight of 32 ~ 34kd. It is basic egg white matter.</w:t>
      </w:r>
    </w:p>
    <w:p w14:paraId="58C3B11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382517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43E732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229F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1F14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7D3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C157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98C3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07AA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3C797FF">
      <w:pPr>
        <w:rPr>
          <w:rFonts w:hint="default" w:ascii="Times New Roman" w:hAnsi="Times New Roman" w:cs="Times New Roman"/>
          <w:b/>
          <w:bCs/>
          <w:sz w:val="28"/>
          <w:szCs w:val="28"/>
        </w:rPr>
      </w:pPr>
    </w:p>
    <w:p w14:paraId="22811393">
      <w:pPr>
        <w:rPr>
          <w:rFonts w:hint="default" w:ascii="Times New Roman" w:hAnsi="Times New Roman" w:cs="Times New Roman"/>
          <w:b/>
          <w:bCs/>
          <w:sz w:val="28"/>
          <w:szCs w:val="28"/>
        </w:rPr>
      </w:pPr>
    </w:p>
    <w:p w14:paraId="7A481753">
      <w:pPr>
        <w:rPr>
          <w:rFonts w:hint="default" w:ascii="Times New Roman" w:hAnsi="Times New Roman" w:cs="Times New Roman"/>
          <w:b/>
          <w:bCs/>
          <w:sz w:val="28"/>
          <w:szCs w:val="28"/>
        </w:rPr>
      </w:pPr>
    </w:p>
    <w:p w14:paraId="5B433E23">
      <w:pPr>
        <w:rPr>
          <w:rFonts w:hint="default" w:ascii="Times New Roman" w:hAnsi="Times New Roman" w:cs="Times New Roman"/>
          <w:b/>
          <w:bCs/>
          <w:sz w:val="28"/>
          <w:szCs w:val="28"/>
        </w:rPr>
      </w:pPr>
    </w:p>
    <w:p w14:paraId="38743B3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FA59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69D79C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C995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F7EB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161D7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72DBB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677A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CF386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94548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C0CAC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14D21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BEE9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1231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94ED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14D43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61A9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36FA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BCEE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3A108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6B18C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D9555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2789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DFC1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8C12C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B02E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8510A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A40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DDA1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79002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4E141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AD220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9ECC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5FFA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177AE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13B0B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3F5DE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907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214D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00339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15880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F4CE7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180F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E5B2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EB44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A470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F9139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FF26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1E51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F7F7E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390A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942BF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8DE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AB37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D2921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14E1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FFAD7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BCA3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81C2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C617C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0BEEE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75549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6BEA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E33E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B9820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C62F6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EB69C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8BBD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FDD0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63A3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6111D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80429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B8D79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147D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440E8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224A95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AA68F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7FBBED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4AEF85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4C4280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F9E9A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0DC892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FC656C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A91927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0EFED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B321C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5392B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58BD7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556F1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544A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F5E2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6F85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97D7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F107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CAB2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1FF42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660B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2D807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1B2F2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01A8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F6F2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3991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2FCB4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68CC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ACBF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B0795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8602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09E31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C874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F0801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86F13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7CA4A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E40A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FB66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1E615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4937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46B8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6B03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DBD9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583A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FCF1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F6F2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17E4D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FAD2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E754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C571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EFF1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3631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DC67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51A8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F8DA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F7C4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A0C5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B8335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CFD04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C2F02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240BD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AAB33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41DE72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EA29D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7D54C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56875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41A2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2124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567F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058EB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E86D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BB58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1838D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A78A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7CD5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5440F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D0BC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F931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F688A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1D28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C6D5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339C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8687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7E6A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61C3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10FF0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5DCBF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E3F9D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AADC5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160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D0BD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4640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A50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A925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21A4F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588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60DD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D942A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6B7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C9AD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D77D6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4E1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F1FC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CFB78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D16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F86C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A0B76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1DC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F39C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4B74D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7565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5508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2A4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205A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397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29D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4C0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F293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9F59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038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42DF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B73E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1E2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DBB1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5D23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6898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F629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FCC4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8B5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6973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F983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72B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3860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3A31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BA3E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D663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C067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7BF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6C7C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12B2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C31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37A8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53A1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0B5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1AB4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3D45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CF5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9FD5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3E359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D86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437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5D8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2B2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08D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74CE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6980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524CB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093A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0878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270B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A31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B0C3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0D97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4BE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6504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0896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0F14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0BB2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4C9EA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C41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5FD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2568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A68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511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A7A0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7E96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DBA2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AD6A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48E3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0A8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5EDD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A14C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D70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F202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E3B2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A45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89A9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D2D3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3BE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0420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798F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2AC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3F37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0DB9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CBC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3653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6373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08D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06DF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AC3B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A3F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8267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6E64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206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8E29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BF77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802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6764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A158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A74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923D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8A6A3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2B14E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4CA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1A3B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C8BC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A152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F5293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811D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0617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D2E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CF11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420D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E29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E5C1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3F9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377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118E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8EE1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70C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7141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05DB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A1631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8E30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E574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7A8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B30C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AF34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D88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AE47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DAFD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171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84D2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37A3D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314C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961A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9C76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8E99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00DC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2DDD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8C75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E717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6628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2855A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95F7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723C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results and the factory results or the increase in the difference between batches of kits.</w:t>
      </w:r>
    </w:p>
    <w:p w14:paraId="47D50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A9BC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D051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1C54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A18F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9B943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39B943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16BB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844AE68">
    <w:pPr>
      <w:pStyle w:val="6"/>
      <w:jc w:val="both"/>
    </w:pPr>
  </w:p>
  <w:p w14:paraId="13A2A6C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E982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E954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CE04F4"/>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9363</Words>
  <Characters>21396</Characters>
  <Lines>251</Lines>
  <Paragraphs>70</Paragraphs>
  <TotalTime>0</TotalTime>
  <ScaleCrop>false</ScaleCrop>
  <LinksUpToDate>false</LinksUpToDate>
  <CharactersWithSpaces>24013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2026-05-22T08:15:31Z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