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A71C1">
      <w:pPr>
        <w:pStyle w:val="2"/>
        <w:bidi w:val="0"/>
        <w:jc w:val="center"/>
        <w:rPr>
          <w:rFonts w:hint="default" w:ascii="Times New Roman" w:hAnsi="Times New Roman" w:cs="Times New Roman"/>
          <w:b/>
          <w:bCs w:val="0"/>
          <w:sz w:val="36"/>
          <w:szCs w:val="36"/>
        </w:rPr>
      </w:pPr>
      <w:r>
        <w:rPr>
          <w:rFonts w:hint="eastAsia"/>
          <w:b/>
          <w:bCs/>
          <w:sz w:val="36"/>
          <w:szCs w:val="36"/>
        </w:rPr>
        <w:t>Canine IL-17E Elisa 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D37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41620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02A40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B9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5DA0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00CB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3D50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AFE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7E54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8E53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9C2D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AA1F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E5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5970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03DA6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8D643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328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DA269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8754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87EE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7C460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2839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E8E0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F517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0A42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37E1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F861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839A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白细胞介素17E (IL-17E)，又名IL-25，是IL-17家族中的一员，由2型辅助性T细胞(Th2)和肥大细胞分泌产生。它与IL-17序列相似，可诱导NF-κB活化，刺激IL-8的产生。IL-17E和IL-17B是细胞因子受体IL-17RB的配体。小鼠的研究表明，IL-17E可能是一种促炎性细胞因子，有利于Th2型免疫应答。IL-17E诱导多种组织中的其它细胞因子产生，包括IL-4、IL-5和IL-13，从而刺激嗜酸性粒细胞增多。该细胞因子是一种调控肠道免疫的重要分子，参与与胃肠道相关的慢性炎症。IL-17E可杀死某些类型的癌细胞</w:t>
      </w:r>
    </w:p>
    <w:p w14:paraId="030F8A57">
      <w:pPr>
        <w:ind w:firstLine="441" w:firstLineChars="0"/>
        <w:rPr>
          <w:rFonts w:hint="default" w:ascii="Times New Roman" w:hAnsi="Times New Roman" w:cs="Times New Roman"/>
        </w:rPr>
      </w:pPr>
    </w:p>
    <w:p w14:paraId="69212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FCD4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3953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C9EC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D8B9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AF6B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97B001">
      <w:pPr>
        <w:rPr>
          <w:rFonts w:hint="default" w:ascii="Times New Roman" w:hAnsi="Times New Roman" w:cs="Times New Roman"/>
        </w:rPr>
      </w:pPr>
      <w:r>
        <w:rPr>
          <w:rFonts w:hint="default" w:ascii="Times New Roman" w:hAnsi="Times New Roman" w:cs="Times New Roman"/>
        </w:rPr>
        <w:br w:type="page"/>
      </w:r>
    </w:p>
    <w:p w14:paraId="2D1DB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9229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5000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D1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74E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F46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05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01C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39A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377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557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9E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B09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321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F62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4E5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E0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A85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50B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360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40D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B7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C9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E63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5CC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C3D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AE2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D2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FA2F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2E6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F7A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741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BD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D59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E0D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3D6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D6D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D3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202F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D3F6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243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E17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808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22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9925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67F9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444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D78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33C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B7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10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192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15B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41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46E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D0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30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0BC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0B6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67E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16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D8C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96C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559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146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0A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E5CC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5FA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236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00E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0562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16B2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8654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4BB8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F0CF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2387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2C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9EF2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3CED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F8CE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DD4B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C6EB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DF03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9540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796B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479C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0AA0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91A8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5E17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4DEC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4D31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608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279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705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5C6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8DD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E42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45D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D81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8CB3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F2D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2FF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56E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BB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3F9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4AA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1BC8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691F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DCA1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22E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1A8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69D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8CC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E80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192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BCE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C85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AB5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932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E98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D358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0EB1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E2E7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FEB4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AF33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9CA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048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3587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52DD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8838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F79F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8B891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89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209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E57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0AF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E0A1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BF69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7593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97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55B6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34A0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86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18A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82D5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21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1139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7E50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08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405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B605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46F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AEA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C95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F49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5A7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CC9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15A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EBD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88D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F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B5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3CD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03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8E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358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1A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98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1B8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5E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34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A0A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F8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DA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8D9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2F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8B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865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1D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9E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7C5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F208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2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AA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99E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CB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71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7BD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D1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0A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5B1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8E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7C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7F7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94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FB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B68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E4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0D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71A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16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96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F8D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B7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89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ADF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E9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FF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6A4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82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B0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64A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E3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3F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D98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70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C7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D97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1F05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8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0F5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A5D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04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C4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B7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FC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E65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31D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80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73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07D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EB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71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0E8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91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19B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D15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0B0E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6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E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A81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CC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8A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0E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E0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63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7C1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24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42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DE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D3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C2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D1E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75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A6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DF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0E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B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D40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5B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B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69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99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8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DA9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89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23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18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01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DD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54C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A4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C9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EE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6F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5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9C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E0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B2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934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4B90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851A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D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4E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346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30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AB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AED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8E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06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AC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70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BD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C8D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86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5E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B73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8F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34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DC2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A8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9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225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69E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F2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5C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4DA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ED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E3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5A4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D9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9C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15C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B691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ED1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A45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337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E34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FED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8CD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C44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044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21D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A47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852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86B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301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A7F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F07F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00A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2ABFFA">
      <w:pPr>
        <w:rPr>
          <w:rFonts w:hint="default" w:ascii="Times New Roman" w:hAnsi="Times New Roman" w:cs="Times New Roman"/>
          <w:sz w:val="22"/>
          <w:szCs w:val="22"/>
        </w:rPr>
      </w:pPr>
    </w:p>
    <w:p w14:paraId="1573BF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3DB6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IL-17E Elisa Kit Elisa Kit</w:t>
      </w:r>
    </w:p>
    <w:p w14:paraId="2EE62F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A6CC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5FEDE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72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7F0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0D6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940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D28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AAA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D29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15F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350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92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908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6F7A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DE96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C82F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6D95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5980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8DB4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049D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90C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653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AE58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E39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C2B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A0C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65DD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Interleukin-17e (il-17e), also known as IL-25, is a member of the IL-17 family. It is secreted by type 2 helper T cells (Th2) and mast cells. It is similar to IL-17 sequence and can induce NF- κ B activation stimulates the production of IL-8. Il-17e and IL-17B are ligands of cytokine receptor IL-17RB. Studies in mice have shown that il-17e may be a pro-inflammatory cytokine, which is conducive to Th2 immune response. Il-17e induces the production of other cytokines in a variety of tissues, including IL-4, IL-5 and IL-13, thereby stimulating eosinophilia. This cytokine is an important molecule regulating intestinal immunity and participates in chronic inflammation related to gastrointestinal tract. Il-17e can kill some types of cancer cells.</w:t>
      </w:r>
    </w:p>
    <w:p w14:paraId="6F4A81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7334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0899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FC7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B2A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12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93F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DE9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E97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C82F3E">
      <w:pPr>
        <w:rPr>
          <w:rFonts w:hint="default" w:ascii="Times New Roman" w:hAnsi="Times New Roman" w:cs="Times New Roman"/>
          <w:b/>
          <w:bCs/>
          <w:sz w:val="28"/>
          <w:szCs w:val="28"/>
        </w:rPr>
      </w:pPr>
    </w:p>
    <w:p w14:paraId="1AB11142">
      <w:pPr>
        <w:rPr>
          <w:rFonts w:hint="default" w:ascii="Times New Roman" w:hAnsi="Times New Roman" w:cs="Times New Roman"/>
          <w:b/>
          <w:bCs/>
          <w:sz w:val="28"/>
          <w:szCs w:val="28"/>
        </w:rPr>
      </w:pPr>
    </w:p>
    <w:p w14:paraId="229647C1">
      <w:pPr>
        <w:rPr>
          <w:rFonts w:hint="default" w:ascii="Times New Roman" w:hAnsi="Times New Roman" w:cs="Times New Roman"/>
          <w:b/>
          <w:bCs/>
          <w:sz w:val="28"/>
          <w:szCs w:val="28"/>
        </w:rPr>
      </w:pPr>
    </w:p>
    <w:p w14:paraId="753618D3">
      <w:pPr>
        <w:rPr>
          <w:rFonts w:hint="default" w:ascii="Times New Roman" w:hAnsi="Times New Roman" w:cs="Times New Roman"/>
          <w:b/>
          <w:bCs/>
          <w:sz w:val="28"/>
          <w:szCs w:val="28"/>
        </w:rPr>
      </w:pPr>
    </w:p>
    <w:p w14:paraId="52E2AF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8FE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7209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581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48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B09B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550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3B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8BD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55F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475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9AD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5C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D9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EDD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758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12B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E4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CC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949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FDE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B33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63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2B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31C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D3C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177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60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53D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A52F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DC75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1C6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F2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94E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F5E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99C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B03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65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95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7A7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C92A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A49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0D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074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774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624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D6A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6A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D1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81D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D8A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738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D6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1A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960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C9B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1B3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55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CB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45C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B13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DA6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6F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90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3AB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625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6ED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CB6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B9A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1AB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F25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4B6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859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273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16C6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E043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F793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B2CC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B007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40A7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A29C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E93A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A097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F924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995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0035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584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9B3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F16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3FB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DAA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16E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8DD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451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9C7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B0C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4E7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89E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D21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046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266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5BA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AD9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145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F91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58D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F54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3B21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5DB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5A06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3AF0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FAD3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0C9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369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386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297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53C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905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AC9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4C1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B4B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1C8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1BA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B94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CEF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906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AF9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815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503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7CD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032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B78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D59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7EE0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89B4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965C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261F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DA4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3BF8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35A6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7BB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624B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8D0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79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201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3A3B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4D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22AE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6D25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CA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745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EA4E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26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292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B5EE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CC4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D52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E93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A39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108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7F2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196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3BEB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96B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906C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50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C38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434C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0C9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A61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3526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BE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0B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0CF8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B48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3E7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D320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2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2A6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F251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03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7A5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9E91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71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424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BFE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190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DB8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9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1F6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FFC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48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5E3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8B3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AF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0A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78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54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43A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A3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97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D3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B27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E0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CF2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0A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75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4EC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7A0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7A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4B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8D8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6E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7F9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E2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9B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235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0E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5F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F1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71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EE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B88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DF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C3A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9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BC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06B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AB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F9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A6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40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10DF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63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086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1F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79D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78C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FE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16F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A20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1E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BE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B9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15E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D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AF5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521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B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3B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054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3C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74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2DA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B8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AFF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998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0A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7F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218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21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1C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D50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B8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81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06D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69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CA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547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AA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15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64F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91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8D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06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4B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2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4DA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AB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B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630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36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0F7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9C8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6C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9A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2B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CBA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254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B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27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5F6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37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2815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30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7C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878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5EB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FD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74F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7C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2E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6C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26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30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373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AC0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3C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2DB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ADF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F9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F06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B2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07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2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76F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6A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5F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B17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F6D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9AA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E0A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B40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A58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09C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078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A4F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F5E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FE0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9EC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C46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257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23CE9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3DE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E5C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07A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492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BF9F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BF9F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B18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CF5B29">
    <w:pPr>
      <w:pStyle w:val="6"/>
      <w:jc w:val="both"/>
    </w:pPr>
  </w:p>
  <w:p w14:paraId="37B1A74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C4C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675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F11D41"/>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9531</Words>
  <Characters>22250</Characters>
  <Lines>251</Lines>
  <Paragraphs>70</Paragraphs>
  <TotalTime>0</TotalTime>
  <ScaleCrop>false</ScaleCrop>
  <LinksUpToDate>false</LinksUpToDate>
  <CharactersWithSpaces>25008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2026-05-25T06:16:22Z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