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05853">
      <w:pPr>
        <w:pStyle w:val="2"/>
        <w:bidi w:val="0"/>
        <w:jc w:val="center"/>
        <w:rPr>
          <w:rFonts w:hint="default" w:ascii="Times New Roman" w:hAnsi="Times New Roman" w:cs="Times New Roman"/>
          <w:b/>
          <w:bCs w:val="0"/>
          <w:sz w:val="36"/>
          <w:szCs w:val="36"/>
        </w:rPr>
      </w:pPr>
      <w:r>
        <w:rPr>
          <w:rFonts w:hint="eastAsia"/>
          <w:b/>
          <w:bCs/>
          <w:sz w:val="36"/>
          <w:szCs w:val="36"/>
        </w:rPr>
        <w:t>Canine IGFBP7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EE7B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0.624–40ng/ml</w:t>
      </w:r>
    </w:p>
    <w:p w14:paraId="608BC2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20C8A5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0C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0B24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9ECE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6CF1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DD42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DE2C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5A2D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7B446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571A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34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DBF8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08DF84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5C3CA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DD3D5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2D75F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A2957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99599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0.624</w:t>
            </w:r>
          </w:p>
        </w:tc>
        <w:tc>
          <w:tcPr>
            <w:tcW w:w="1134" w:type="dxa"/>
            <w:vAlign w:val="center"/>
          </w:tcPr>
          <w:p w14:paraId="2D6681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1C5A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B708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091A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BDD6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B593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15F6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9955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7是一种由IGFBP7基因编码的蛋白质。该基因定位于染色体4q12。该蛋白的主要功能是调节组织中胰岛素样生长因子（IGF）的可用性，以及调节IGF与其受体的结合。IGFBP7以高亲和力结合IGF。它还刺激细胞粘附。这种蛋白质与某些癌症有关。</w:t>
      </w:r>
    </w:p>
    <w:p w14:paraId="416084E2">
      <w:pPr>
        <w:ind w:firstLine="441" w:firstLineChars="0"/>
        <w:rPr>
          <w:rFonts w:hint="default" w:ascii="Times New Roman" w:hAnsi="Times New Roman" w:cs="Times New Roman"/>
        </w:rPr>
      </w:pPr>
    </w:p>
    <w:p w14:paraId="45866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FF68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FDB8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90AA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E540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E05E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1280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71604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0600CAF">
      <w:pPr>
        <w:rPr>
          <w:rFonts w:hint="default" w:ascii="Times New Roman" w:hAnsi="Times New Roman" w:cs="Times New Roman"/>
        </w:rPr>
      </w:pPr>
      <w:r>
        <w:rPr>
          <w:rFonts w:hint="default" w:ascii="Times New Roman" w:hAnsi="Times New Roman" w:cs="Times New Roman"/>
        </w:rPr>
        <w:br w:type="page"/>
      </w:r>
    </w:p>
    <w:p w14:paraId="183330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4DE0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5947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71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AF6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05A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40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7BF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D0B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B6B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F76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DD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205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6A2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161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84F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1E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F21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7B6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A86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EFB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FA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C34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FB9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8442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D72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C78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81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1EC1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5F2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2C01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D72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83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ED6C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577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441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ACB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39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6166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0DD7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57B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A85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36E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5C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0CD5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C259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787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C35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0A7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2D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76C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44E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A02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952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716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CC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9B8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C2C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862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31E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F7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8F5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C61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BBC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852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75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AB3A4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4087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7F3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F29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A280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5D85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1676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DD56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EF07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E5403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A1EB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501B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E819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E0C23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9392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1B5B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9D6C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81EF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4FFF2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95CD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A275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557F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4B06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B458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A78F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448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2E5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2DC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ED8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EDA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E98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DA6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EB2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CFE1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270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654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5CC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046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752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D07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FB8D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9333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52E2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AF1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673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B33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990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972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144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45F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863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A70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B37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203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710A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4959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BCF4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0B36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0409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9EA1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0120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A061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7A347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6A3B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FE21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73FE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666D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2841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663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9FAB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8599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9FCE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80D92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AB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5C69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0052D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55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3C3F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4410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08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46A9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F4E0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EBB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55C0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C46D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400F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467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118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713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E63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9ED7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693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949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5D5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9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14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D60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4F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7F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71F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1F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C0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089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D4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F2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CC6E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3F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F8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2FE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B5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4E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B23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59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D0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482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BBCF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7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3E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B61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81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C7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086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6B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71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9AE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1C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7B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7D8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9B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8E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6AB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B9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18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0FE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BC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D6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A7B4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51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92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0E8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BE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23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767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38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46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659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CA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12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ED0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0F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E1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8AE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7594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F8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D26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7B6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76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694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DA1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D6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57C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751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6D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41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59D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A8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CF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B60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AA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98F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B5D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8283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B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4B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274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51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2B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23B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B3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ED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BD2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CC8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E3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628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B9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92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D20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F9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F9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AAE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99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BD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862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E0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E6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BDE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CE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1F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FB0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BE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1D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633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5A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41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40E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76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F8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F02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9D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48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6CB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47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71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1AC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AC50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37BF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78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54F0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345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FA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B6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B0A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97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23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DEF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27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F2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436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14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BC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99D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D4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2E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25F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DF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14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666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1BC0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32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A5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B2D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B1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00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800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AA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6C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76B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AB9C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BC57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F41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384D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0752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DD0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10D1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FE37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1B21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6E9D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4D9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DA95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2FB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875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D1F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13D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FC97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4DEE22">
      <w:pPr>
        <w:rPr>
          <w:rFonts w:hint="default" w:ascii="Times New Roman" w:hAnsi="Times New Roman" w:cs="Times New Roman"/>
          <w:sz w:val="22"/>
          <w:szCs w:val="22"/>
        </w:rPr>
      </w:pPr>
    </w:p>
    <w:p w14:paraId="733B940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DA0A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IGFBP7 Elisa Kit</w:t>
      </w:r>
    </w:p>
    <w:p w14:paraId="148B78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0.624–40ng/ml</w:t>
      </w:r>
    </w:p>
    <w:p w14:paraId="768E53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0CB914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79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83A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D26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E0A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7B8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DB0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866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E0D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7FB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763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033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2D2D9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71F9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5A95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CCDA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00CB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02124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0.624</w:t>
            </w:r>
          </w:p>
        </w:tc>
        <w:tc>
          <w:tcPr>
            <w:tcW w:w="1037" w:type="dxa"/>
            <w:vAlign w:val="center"/>
          </w:tcPr>
          <w:p w14:paraId="18D87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7773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66697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D7C2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B48B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580C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5A13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5F91D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factor-binding protein 7 is a protein that in humans is encoded by the IGFBP7 gene. The gene was mapped to chromosome 4q12. The major function of the protein is the regulation of availability of insulin-like growth factors(IGFs) in tissue as well as in modulating IGF binding to its receptors. IGFBP7 binds to IGF with high affinity. It also stimulates cell adhesion. The protein is implicated in some cancers.</w:t>
      </w:r>
    </w:p>
    <w:p w14:paraId="4FE8420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3998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52B8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A8E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691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07A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083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A66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BB56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2B4948">
      <w:pPr>
        <w:rPr>
          <w:rFonts w:hint="default" w:ascii="Times New Roman" w:hAnsi="Times New Roman" w:cs="Times New Roman"/>
          <w:b/>
          <w:bCs/>
          <w:sz w:val="28"/>
          <w:szCs w:val="28"/>
        </w:rPr>
      </w:pPr>
    </w:p>
    <w:p w14:paraId="798C73F0">
      <w:pPr>
        <w:rPr>
          <w:rFonts w:hint="default" w:ascii="Times New Roman" w:hAnsi="Times New Roman" w:cs="Times New Roman"/>
          <w:b/>
          <w:bCs/>
          <w:sz w:val="28"/>
          <w:szCs w:val="28"/>
        </w:rPr>
      </w:pPr>
    </w:p>
    <w:p w14:paraId="1AA113D7">
      <w:pPr>
        <w:rPr>
          <w:rFonts w:hint="default" w:ascii="Times New Roman" w:hAnsi="Times New Roman" w:cs="Times New Roman"/>
          <w:b/>
          <w:bCs/>
          <w:sz w:val="28"/>
          <w:szCs w:val="28"/>
        </w:rPr>
      </w:pPr>
    </w:p>
    <w:p w14:paraId="29612D81">
      <w:pPr>
        <w:rPr>
          <w:rFonts w:hint="default" w:ascii="Times New Roman" w:hAnsi="Times New Roman" w:cs="Times New Roman"/>
          <w:b/>
          <w:bCs/>
          <w:sz w:val="28"/>
          <w:szCs w:val="28"/>
        </w:rPr>
      </w:pPr>
    </w:p>
    <w:p w14:paraId="61085AC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132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B623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D1C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9A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EC21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5AC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74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3CC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53E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39F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D9A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62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F0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AA2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5B5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8CF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3A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E7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FC4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583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D78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E5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5F6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D49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D2E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EA5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C7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F00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C75C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3E3B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3D6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67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A9B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436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EB8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443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ED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D2E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E723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0AA9B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FBB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0B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486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532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F45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CE4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BF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32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31E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E04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994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27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29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48C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9EC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5B3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FC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8B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824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AD4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C71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66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761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D65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5CF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527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69A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55A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B8F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984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AC3E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45E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410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6AA1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D673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9918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FFD0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56C5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E0A9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8394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76EF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5B1A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42DF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2C9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A722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C5ED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C20A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5EBF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760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1C2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389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1E5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3E7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9E6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EFD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848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2A44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70D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5A2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5B7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39F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11D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274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3D9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B21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DA6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3055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701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6770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1B6D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4035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71E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E00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F4A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078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5F7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821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3F1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91C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720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D6B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49B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125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BE9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4AD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141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891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265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A7E8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0A2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6DC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4EFD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40CB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2750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6581F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3069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386C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00913E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5A90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AD59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0B28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DDD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B8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7E40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3051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DD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3432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30F6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A3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7916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2B79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44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B59A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A905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F6A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31B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83D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672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529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7B4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C0A0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F79B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237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3FC6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8F3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368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A443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80B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93D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617E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8A5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331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8C00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627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636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7D9D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FF0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CF2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E7CD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292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3EE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8E48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86E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4A0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F7A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ADC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5AB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14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095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BED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89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2D5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732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30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56E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792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2C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983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EEB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D2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1B7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CA3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49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6DC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372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9A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942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CE6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A1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FFC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6E9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77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FAA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D4D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CB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76A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CD0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57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149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D23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36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E8F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266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8BD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E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793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CC4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17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396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56E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C6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07E9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37D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358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C2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701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300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35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A15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7CA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77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847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921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AFF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E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B59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1F3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CE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946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2EB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EC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E9F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BAE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24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8DB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60C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D7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B8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72A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9F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35C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6DA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48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A1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EC2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D4C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467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048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D5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F9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296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5A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058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AAA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03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53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065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7E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475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908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C9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056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F5A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39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28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B60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4B2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570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3D9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93C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01F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31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2D8A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A13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09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C77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74B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B2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BE3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258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CB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CD1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4CE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3F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DCD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8765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62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B3C3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64DF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11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0F8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3B1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E2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945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B3AD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DA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919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691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6825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1AC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219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305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0FD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633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DDC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35B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569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203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0E7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0C4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4F5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65500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D27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83C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2E8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B65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3DB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73DB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D0FF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C0AAFE">
    <w:pPr>
      <w:pStyle w:val="6"/>
      <w:jc w:val="both"/>
    </w:pPr>
  </w:p>
  <w:p w14:paraId="56EBEF8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22B8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9464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25001"/>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9990</Words>
  <Characters>25059</Characters>
  <Lines>251</Lines>
  <Paragraphs>70</Paragraphs>
  <TotalTime>0</TotalTime>
  <ScaleCrop>false</ScaleCrop>
  <LinksUpToDate>false</LinksUpToDate>
  <CharactersWithSpaces>28311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2026-05-25T03:32:09Z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