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A4755">
      <w:pPr>
        <w:pStyle w:val="2"/>
        <w:bidi w:val="0"/>
        <w:jc w:val="center"/>
        <w:rPr>
          <w:rFonts w:hint="default" w:ascii="Times New Roman" w:hAnsi="Times New Roman" w:cs="Times New Roman"/>
          <w:b/>
          <w:bCs w:val="0"/>
          <w:sz w:val="36"/>
          <w:szCs w:val="36"/>
        </w:rPr>
      </w:pPr>
      <w:r>
        <w:rPr>
          <w:rFonts w:hint="eastAsia"/>
          <w:b/>
          <w:bCs/>
          <w:sz w:val="36"/>
          <w:szCs w:val="36"/>
        </w:rPr>
        <w:t>Canine MCP-2/CCL8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ADD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1E0101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5AEACE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E1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9C5B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6AE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5590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9A9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956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EA9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DAC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E52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0F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A03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03B4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75CC8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954AC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3327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4790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64D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D78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869B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3D5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2467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E3DD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7D00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390A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A12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肽酰丙基异构酶(Pin1)负责将脯氨酸环从顺式构象翻转到反式构象。该酶可能通过与NIMA相互作用并减弱其促有丝分裂活性来调节有丝分裂(ref: SWISSPROT)。Pin1集中在细胞核内的小点状结构中，在肿瘤细胞中尤为明显。</w:t>
      </w:r>
    </w:p>
    <w:p w14:paraId="14CB99ED">
      <w:pPr>
        <w:ind w:firstLine="441" w:firstLineChars="0"/>
        <w:rPr>
          <w:rFonts w:hint="default" w:ascii="Times New Roman" w:hAnsi="Times New Roman" w:cs="Times New Roman"/>
        </w:rPr>
      </w:pPr>
    </w:p>
    <w:p w14:paraId="6B46C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D73E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33E8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BE3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A1A4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A1FD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7D52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52B8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69D3EA">
      <w:pPr>
        <w:rPr>
          <w:rFonts w:hint="default" w:ascii="Times New Roman" w:hAnsi="Times New Roman" w:cs="Times New Roman"/>
        </w:rPr>
      </w:pPr>
      <w:r>
        <w:rPr>
          <w:rFonts w:hint="default" w:ascii="Times New Roman" w:hAnsi="Times New Roman" w:cs="Times New Roman"/>
        </w:rPr>
        <w:br w:type="page"/>
      </w:r>
    </w:p>
    <w:p w14:paraId="42A56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8AA6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888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C5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979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B5F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63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D86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B17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E3B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B3A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53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C3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E44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58B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752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15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84D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EC8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337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8BF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F6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BB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32A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4EE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C58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E5E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D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78B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8DA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182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FD9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DD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7D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244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847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213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C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0A0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3A0F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A54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8DE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7A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8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C8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AB02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7A9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CCF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71F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7A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55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70E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E3E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6C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6DE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B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A2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260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2DF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2A8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88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EE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420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46D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6F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C9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AF59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511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AF1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9A4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7741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0E2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F4B5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86B4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DC88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93C9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C0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592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BE41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385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DFA4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8511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B4AC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A88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3D66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D787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EF1A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325B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80F3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4FE9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3CD8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2C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0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D73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FFA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C8A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003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32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83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3CC9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78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341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F85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855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704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BED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21C5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D2D5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A493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5A4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81A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AA8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1B7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A1C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574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23D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54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139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BC6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87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4F2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6EA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D36E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904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3597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24A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0FF8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A10B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5FC4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B22A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2EFB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8202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E42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620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5B6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A40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F144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8C5F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82C2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3E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CA47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2C7F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DC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A2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8AF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01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CD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217E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E0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405B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DF5A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B19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71E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024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773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0C4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5DC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FF8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9F3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8A1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3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E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4E0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02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8C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D87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D2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A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25B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56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92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E17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30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C9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8CD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12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31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6BF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93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21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712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6F72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F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38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A4E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39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E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64B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9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3A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239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00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A3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431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5F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F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574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DA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DF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361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4E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C9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179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CD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F6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42F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C1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C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214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7C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69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230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4E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31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20F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4B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8A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493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49DA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1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18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93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4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9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EC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55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1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F3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73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7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1D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1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B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2D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3F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A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47A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D92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D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6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E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56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3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4D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48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E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59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74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B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52B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81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45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F7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3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6DB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F4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E7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9C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C8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93D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57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4B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34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69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8D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77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4E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A3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7F7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7D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F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72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65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7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1CC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A3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1E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672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104A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4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8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83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BC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2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211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12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1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A5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19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E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071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46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8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490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02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3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3F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65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ED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DE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0E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3B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F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44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AC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9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32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7D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D9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4A5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1DD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A68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611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A1D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FE8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7D1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ADA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112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60A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431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EFC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116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35B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A4A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3EE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F59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72FB76">
      <w:pPr>
        <w:rPr>
          <w:rFonts w:hint="default" w:ascii="Times New Roman" w:hAnsi="Times New Roman" w:cs="Times New Roman"/>
          <w:sz w:val="22"/>
          <w:szCs w:val="22"/>
        </w:rPr>
      </w:pPr>
    </w:p>
    <w:p w14:paraId="01D532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2E26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MCP-2/CCL8 Elisa Kit</w:t>
      </w:r>
    </w:p>
    <w:p w14:paraId="130BB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483BD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774B4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70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E1C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E66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B29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4AF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380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2C6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0C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1E8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A3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4C0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7645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40CB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D62D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8179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CA3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E31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EF31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1BF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1FF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1FB0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A94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12A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2630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3DE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Peptidyl propyl isomerase (Pin1) is responsible for flipping the proline ring from cis conformation to trans conformation. The enzyme may regulate mitosis by interacting with NIMA and weakening its mitogenic activity (Ref: Swissprot). Pin1 is concentrated in small dot like structures in the nucleus, especially in tumor cells.</w:t>
      </w:r>
    </w:p>
    <w:p w14:paraId="26C1C7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D4A3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C371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864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07E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BC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6C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FB2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5E0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D02466">
      <w:pPr>
        <w:rPr>
          <w:rFonts w:hint="default" w:ascii="Times New Roman" w:hAnsi="Times New Roman" w:cs="Times New Roman"/>
          <w:b/>
          <w:bCs/>
          <w:sz w:val="28"/>
          <w:szCs w:val="28"/>
        </w:rPr>
      </w:pPr>
    </w:p>
    <w:p w14:paraId="0795D596">
      <w:pPr>
        <w:rPr>
          <w:rFonts w:hint="default" w:ascii="Times New Roman" w:hAnsi="Times New Roman" w:cs="Times New Roman"/>
          <w:b/>
          <w:bCs/>
          <w:sz w:val="28"/>
          <w:szCs w:val="28"/>
        </w:rPr>
      </w:pPr>
    </w:p>
    <w:p w14:paraId="189B8FE1">
      <w:pPr>
        <w:rPr>
          <w:rFonts w:hint="default" w:ascii="Times New Roman" w:hAnsi="Times New Roman" w:cs="Times New Roman"/>
          <w:b/>
          <w:bCs/>
          <w:sz w:val="28"/>
          <w:szCs w:val="28"/>
        </w:rPr>
      </w:pPr>
    </w:p>
    <w:p w14:paraId="4C40B1F9">
      <w:pPr>
        <w:rPr>
          <w:rFonts w:hint="default" w:ascii="Times New Roman" w:hAnsi="Times New Roman" w:cs="Times New Roman"/>
          <w:b/>
          <w:bCs/>
          <w:sz w:val="28"/>
          <w:szCs w:val="28"/>
        </w:rPr>
      </w:pPr>
    </w:p>
    <w:p w14:paraId="57E9F2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14F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0BCA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80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11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405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43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56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1A9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D60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43A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60F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46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CC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5A1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06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BA6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E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98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03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6AC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5E3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1F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8C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762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E3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299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96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0A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FBF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F8C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8EE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6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5E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AF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50A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E60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5A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5E4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CC1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38A0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65B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91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75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D13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CA1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279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B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1E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890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912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36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7D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59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B5B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C62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D0A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75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8F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E49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1D7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A66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00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A6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3E4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27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C79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411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B1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E55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012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18D0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110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D13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2BAE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79E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9D04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87A9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8B3C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D89B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AD0B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37EC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A0BF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5CDA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AA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998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794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049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C69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792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246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DF5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C69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44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9A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60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CAF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CCB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E33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C4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538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BD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1D1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5B8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79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802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C82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4C6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52D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96C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E0B3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026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25B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ED2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902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8C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26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61A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799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354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F0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AA5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3D8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8DF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30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FF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34F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842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E64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4DE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C68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52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F9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999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6721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BDA3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60C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EB9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7226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B35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149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2DE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00E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14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82CB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8086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4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5BB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CDD5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6D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8F3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C01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DB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390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B3F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C10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737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37B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295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BD8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22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CEF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FB0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742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64F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E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466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5C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6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5D0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8D57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6E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07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5F5F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D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73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C92C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AF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E7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37B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2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CD3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2DDE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6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9B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461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51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919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1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53E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C0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7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8EC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6D9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16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F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95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57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4DF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67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43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76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9B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B8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0D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58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42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8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233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DF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F9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E3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A4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4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87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F8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23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04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7E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CE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A0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CE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35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26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2B5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4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F0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D39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5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F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2C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62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621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1B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4D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C2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C89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907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BE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D1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21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7A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9AD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87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842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2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0F6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4ED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B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2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A3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98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87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6D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6C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B39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9D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E8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A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1E8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5F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E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A85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60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5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63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97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E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87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91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9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B14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A3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B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1B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2F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3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F2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13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E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11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EE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0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F0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E7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3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99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97A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E90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8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33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C5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93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250A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B1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72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C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E49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33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C4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61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1D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F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1C8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55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68B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64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A5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EF0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879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C8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E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F9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08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6E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FE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78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A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9D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A88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D7A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F98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9D2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1B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F8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02F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7A9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F3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F2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B1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404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E0E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57A2A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BC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37C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7D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873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0D2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F0D2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8B0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D00A46">
    <w:pPr>
      <w:pStyle w:val="6"/>
      <w:jc w:val="both"/>
    </w:pPr>
  </w:p>
  <w:p w14:paraId="189D40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027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B5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772E5F"/>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9228</Words>
  <Characters>21083</Characters>
  <Lines>251</Lines>
  <Paragraphs>70</Paragraphs>
  <TotalTime>0</TotalTime>
  <ScaleCrop>false</ScaleCrop>
  <LinksUpToDate>false</LinksUpToDate>
  <CharactersWithSpaces>23651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2026-05-25T08:36:31Z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