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47521">
      <w:pPr>
        <w:pStyle w:val="2"/>
        <w:bidi w:val="0"/>
        <w:jc w:val="center"/>
        <w:rPr>
          <w:rFonts w:hint="default" w:ascii="Times New Roman" w:hAnsi="Times New Roman" w:cs="Times New Roman"/>
          <w:b/>
          <w:bCs w:val="0"/>
          <w:sz w:val="36"/>
          <w:szCs w:val="36"/>
        </w:rPr>
      </w:pPr>
      <w:r>
        <w:rPr>
          <w:rFonts w:hint="eastAsia"/>
          <w:b/>
          <w:bCs/>
          <w:sz w:val="36"/>
          <w:szCs w:val="36"/>
        </w:rPr>
        <w:t>Mouse complement C5a/c5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BAC2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4.7–300ng/ml</w:t>
      </w:r>
    </w:p>
    <w:p w14:paraId="02CD75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0.94ng/ml</w:t>
      </w:r>
    </w:p>
    <w:p w14:paraId="1519BE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B5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049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16D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E795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B4BC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FC69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B47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E969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05D9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DA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E0E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w:t>
            </w:r>
          </w:p>
        </w:tc>
        <w:tc>
          <w:tcPr>
            <w:tcW w:w="1134" w:type="dxa"/>
            <w:vAlign w:val="center"/>
          </w:tcPr>
          <w:p w14:paraId="1753C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w:t>
            </w:r>
          </w:p>
        </w:tc>
        <w:tc>
          <w:tcPr>
            <w:tcW w:w="1134" w:type="dxa"/>
            <w:vAlign w:val="center"/>
          </w:tcPr>
          <w:p w14:paraId="26440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w:t>
            </w:r>
          </w:p>
        </w:tc>
        <w:tc>
          <w:tcPr>
            <w:tcW w:w="1134" w:type="dxa"/>
            <w:vAlign w:val="center"/>
          </w:tcPr>
          <w:p w14:paraId="42AF7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519D88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97A2B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09A94A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w:t>
            </w:r>
          </w:p>
        </w:tc>
        <w:tc>
          <w:tcPr>
            <w:tcW w:w="1134" w:type="dxa"/>
            <w:vAlign w:val="center"/>
          </w:tcPr>
          <w:p w14:paraId="65CA9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0F1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903F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0C5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4CF9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DCD1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92C4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D56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5a是补体成分C5释放的蛋白质片段。该基因定位于9q33.2。该基因编码的蛋白质是补体的第五个组成部分，在炎症和细胞杀伤过程中起着重要作用。这种蛋白质由通过二硫键连接的α和β多肽链组成。活化肽C5a是一种过敏毒素，具有强烈的痉挛和趋化活性，通过转化酶裂解从α多肽衍生而来。C5b大分子裂解产物可与C6补体成分形成复合物，该复合物是形成膜攻击复合物的基础，其中包括额外的补体成分。该基因突变导致补体成分5缺乏症，这是一种患者表现出严重复发感染倾向的疾病。该基因的缺陷也与肝纤维化和类风湿性关节炎的易感性有关。</w:t>
      </w:r>
    </w:p>
    <w:p w14:paraId="18385713">
      <w:pPr>
        <w:ind w:firstLine="441" w:firstLineChars="0"/>
        <w:rPr>
          <w:rFonts w:hint="default" w:ascii="Times New Roman" w:hAnsi="Times New Roman" w:cs="Times New Roman"/>
        </w:rPr>
      </w:pPr>
    </w:p>
    <w:p w14:paraId="4FEE6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2F48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E854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ED6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F82E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6D17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F43A80">
      <w:pPr>
        <w:rPr>
          <w:rFonts w:hint="default" w:ascii="Times New Roman" w:hAnsi="Times New Roman" w:cs="Times New Roman"/>
        </w:rPr>
      </w:pPr>
      <w:r>
        <w:rPr>
          <w:rFonts w:hint="default" w:ascii="Times New Roman" w:hAnsi="Times New Roman" w:cs="Times New Roman"/>
        </w:rPr>
        <w:br w:type="page"/>
      </w:r>
    </w:p>
    <w:p w14:paraId="4CC7A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BD0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73A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D6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DF2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560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A9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024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263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073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7F3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10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DB6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7E2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A2A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3CE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1A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67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DC3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FFD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A7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05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9F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3E4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BFA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69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EB2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8E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04A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BC0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1B5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9DD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B8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AA7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0CA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9B8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B7A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2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E4D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00EA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2CA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737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E62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D7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91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389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31B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A83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FF5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8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72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697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206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4E0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AA0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A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66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D2C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AA2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4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A1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33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4C5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106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8E6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FF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DD35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3F4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B77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87F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0062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BA7D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40C5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AE59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FDDE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395C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EF9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B0F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ACF3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70DD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E2A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BD9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F297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C501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895E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627F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CE62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080F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C90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AA2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862C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7DF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E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8F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DC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7D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55A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64E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933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4BB6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EB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D64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06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F51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604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8E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1AD9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1059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3CD4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3E8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411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3B4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7F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4F8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907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C53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D7E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EF4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A89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1E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7CF9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6F45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454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DAEA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78F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7F9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620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971D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1A0F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2AC6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1543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28D8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72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0C0F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EDA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27C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9B59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4BD2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367C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F6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3F68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5BCC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B2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6F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060C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14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DCC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DF25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EB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D1A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391B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257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E01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502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33E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7E5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028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826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92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076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C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F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9CB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5E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BB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A3D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E3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F9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5E5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8A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5B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1AC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96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0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799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7A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C1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A19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6D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8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1AA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38E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B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8E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798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42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BB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48C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0A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B8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BB3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F1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CB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DD2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0F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9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BEF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B2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B80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30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1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801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63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2B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B4C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9E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2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93C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64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76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790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1B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93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18F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67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A4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E38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589C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B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12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78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3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6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67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B6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5E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4FA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1D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EC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544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AD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7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B5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3E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23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CD7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0EA4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B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5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27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8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5B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87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A8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45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8F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D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F1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76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91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7D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08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F7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4F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6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9DA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AB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F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AC7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DD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C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415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AF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B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C4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8B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8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2D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D3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B4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0A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2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DD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EA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061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74D6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540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E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0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D8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B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C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18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DA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8B1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79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5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9E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3C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D0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A8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AF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4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7A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0F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0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67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41B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09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E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C8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E6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C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D1C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90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5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3A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B59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50A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ACE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422A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616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7FE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BF5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1CB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694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4A4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B94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035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A3E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2CC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CA9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F1C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036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CE6640">
      <w:pPr>
        <w:rPr>
          <w:rFonts w:hint="default" w:ascii="Times New Roman" w:hAnsi="Times New Roman" w:cs="Times New Roman"/>
          <w:sz w:val="22"/>
          <w:szCs w:val="22"/>
        </w:rPr>
      </w:pPr>
    </w:p>
    <w:p w14:paraId="698680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47A4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complement C5a/c5 Elisa Kit</w:t>
      </w:r>
    </w:p>
    <w:p w14:paraId="49E7E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4.7–300ng/ml</w:t>
      </w:r>
    </w:p>
    <w:p w14:paraId="6E48AA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0.94ng/ml</w:t>
      </w:r>
    </w:p>
    <w:p w14:paraId="4B22C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CC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077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A63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20D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6F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0E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1C4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EDA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C06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79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B9A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w:t>
            </w:r>
          </w:p>
        </w:tc>
        <w:tc>
          <w:tcPr>
            <w:tcW w:w="1036" w:type="dxa"/>
            <w:vAlign w:val="center"/>
          </w:tcPr>
          <w:p w14:paraId="4BF00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w:t>
            </w:r>
          </w:p>
        </w:tc>
        <w:tc>
          <w:tcPr>
            <w:tcW w:w="1036" w:type="dxa"/>
            <w:vAlign w:val="center"/>
          </w:tcPr>
          <w:p w14:paraId="32907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w:t>
            </w:r>
          </w:p>
        </w:tc>
        <w:tc>
          <w:tcPr>
            <w:tcW w:w="1036" w:type="dxa"/>
            <w:vAlign w:val="center"/>
          </w:tcPr>
          <w:p w14:paraId="154BE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6CF0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BC6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4078F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w:t>
            </w:r>
          </w:p>
        </w:tc>
        <w:tc>
          <w:tcPr>
            <w:tcW w:w="1037" w:type="dxa"/>
            <w:vAlign w:val="center"/>
          </w:tcPr>
          <w:p w14:paraId="00AFF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640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2B8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53DB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9DA2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B65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6E9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1F6B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C5a is a protein fragment released from complement component C5. This gene is mapped to 9q33.2. The protein encoded by this gene is the fifth component of complement, which plays an important role in inflammatory and cell killing processes. This protein is comprised of alpha and beta polypeptide chains that are linked by a disulfide bridge. An activation peptide, C5a, which is an anaphylatoxin that possesses potent spasmogenic and chemotactic activity, is derived from the alpha polypeptide via cleavage with a convertase. The C5b macromolecular cleavage product can form a complex with the C6 complement component, and this complex is the basis for formation of the membrane attack complex, which includes additional complement components. Mutations in this gene cause complement component 5 deficiency, </w:t>
      </w:r>
    </w:p>
    <w:p w14:paraId="1E2C40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1163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71C0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4D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F0A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56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C48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D35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5FE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26241D">
      <w:pPr>
        <w:rPr>
          <w:rFonts w:hint="default" w:ascii="Times New Roman" w:hAnsi="Times New Roman" w:cs="Times New Roman"/>
          <w:b/>
          <w:bCs/>
          <w:sz w:val="28"/>
          <w:szCs w:val="28"/>
        </w:rPr>
      </w:pPr>
    </w:p>
    <w:p w14:paraId="30B5EAB6">
      <w:pPr>
        <w:rPr>
          <w:rFonts w:hint="default" w:ascii="Times New Roman" w:hAnsi="Times New Roman" w:cs="Times New Roman"/>
          <w:b/>
          <w:bCs/>
          <w:sz w:val="28"/>
          <w:szCs w:val="28"/>
        </w:rPr>
      </w:pPr>
    </w:p>
    <w:p w14:paraId="0A723AE2">
      <w:pPr>
        <w:rPr>
          <w:rFonts w:hint="default" w:ascii="Times New Roman" w:hAnsi="Times New Roman" w:cs="Times New Roman"/>
          <w:b/>
          <w:bCs/>
          <w:sz w:val="28"/>
          <w:szCs w:val="28"/>
        </w:rPr>
      </w:pPr>
    </w:p>
    <w:p w14:paraId="46E1FF72">
      <w:pPr>
        <w:rPr>
          <w:rFonts w:hint="default" w:ascii="Times New Roman" w:hAnsi="Times New Roman" w:cs="Times New Roman"/>
          <w:b/>
          <w:bCs/>
          <w:sz w:val="28"/>
          <w:szCs w:val="28"/>
        </w:rPr>
      </w:pPr>
    </w:p>
    <w:p w14:paraId="446EB1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510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3680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A8C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EA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349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A13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B5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AF0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CB7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5D7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1B5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E3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AE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040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474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32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3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D9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35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E48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57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39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E0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C1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1B2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B4F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2C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B382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ECB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F7C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7DD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E3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93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55C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150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064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1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43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984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C1A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6D0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45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452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D70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7BE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BEA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A8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16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277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F9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24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E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43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670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346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825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97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C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B80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C7E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52A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C7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17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9C9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D9D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2D0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851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2D5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185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5F5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0469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115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9C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453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1F60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5C2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02D7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CA18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1B60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6F44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E498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1FD1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0AE0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66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B2C6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12D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F4A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3673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2D1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D25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B3D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8D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C7C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AAC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4E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079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A01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2E7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B2A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55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C3A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68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388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24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352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50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E1F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2E2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F6B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EBD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36E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2B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DCF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9B2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21B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479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DEB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D4B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7AA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439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822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A2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F2C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AC8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85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9E4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F83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78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86B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910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D4C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9BB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ADF0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7FD2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5B2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657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2A1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6AFA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BB6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AE17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3AA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3E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FE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B2E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27C3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FF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50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13C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31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6D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10C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2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3CD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8EAD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60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03B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C0E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766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C27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9A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A37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B1E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98F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C67A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0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A7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0EAA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54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B2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6B28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67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D4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978F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18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FE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C0D6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5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379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31F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A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F2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BEA7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8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B2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7C8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E93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18E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9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05A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C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48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5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BD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01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C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EC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DC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6D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60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9B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25B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CCA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B1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6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451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5A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DD3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64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50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7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F3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CC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A1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07A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DF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E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B0A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B1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E5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5EA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46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232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77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C6F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6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A6B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F1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4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F4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66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88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964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54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820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2D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A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0CD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55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F6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2D3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EA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D8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74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E77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F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00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5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DC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CA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E9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4E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F4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CBB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96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C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0A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34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7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DD0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20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4D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B98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9D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87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82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31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3E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9A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3B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E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184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65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2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E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E9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5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0F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1C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D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B87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1E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C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7D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EC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7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80A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F1C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611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7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970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787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F6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153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18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6B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49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736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BA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B0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74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0A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3D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30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F5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CC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5C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3D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09C8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0A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EA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6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E0D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1A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7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68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E8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6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23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AD6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B1D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92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566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E89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DBB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81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DB2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D7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615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1C8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25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E4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or the increase in the difference between batches of kits.</w:t>
      </w:r>
    </w:p>
    <w:p w14:paraId="75C7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59E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BD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C33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F2C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CDF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6CDF9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E1B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ADC4CE">
    <w:pPr>
      <w:pStyle w:val="6"/>
      <w:jc w:val="both"/>
    </w:pPr>
  </w:p>
  <w:p w14:paraId="0CB544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C3F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67A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F411E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8224</Words>
  <Characters>15490</Characters>
  <Lines>251</Lines>
  <Paragraphs>70</Paragraphs>
  <TotalTime>0</TotalTime>
  <ScaleCrop>false</ScaleCrop>
  <LinksUpToDate>false</LinksUpToDate>
  <CharactersWithSpaces>16917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2026-06-01T08:49:38Z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