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F052E">
      <w:pPr>
        <w:pStyle w:val="2"/>
        <w:bidi w:val="0"/>
        <w:jc w:val="center"/>
        <w:rPr>
          <w:rFonts w:hint="default" w:ascii="Times New Roman" w:hAnsi="Times New Roman" w:cs="Times New Roman"/>
          <w:b/>
          <w:bCs w:val="0"/>
          <w:sz w:val="36"/>
          <w:szCs w:val="36"/>
        </w:rPr>
      </w:pPr>
      <w:r>
        <w:rPr>
          <w:rFonts w:hint="eastAsia"/>
          <w:b/>
          <w:bCs/>
          <w:sz w:val="36"/>
          <w:szCs w:val="36"/>
        </w:rPr>
        <w:t>Canine MMP-2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1BB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C83A3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A2BDB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33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FE3F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659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E2E5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D0F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50FC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885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E9C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E0DC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41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DAB6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0508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969E5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9A5B3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E5B8E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DFEC9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768D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8132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6FFC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A235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ED6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91CE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6ED1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E880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91EF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V型胶原酶，72 kD，正式命名为基质金属蛋白酶-2（MMP2）。它也被称为明胶酶，72 kD。MMP-2在血管生成和动脉生成中起着重要作用，这两个过程对缺血后组织灌注的恢复至关重要。MMP-2在组织缺血中表达增加，但其机制尚不清楚。基质金属蛋白酶（MMPs）催化细胞外基质降解。控制它们的活性是治疗以结缔组织异常更新为特征的疾病的一个有希望的目标。基质金属蛋白酶表达为潜在的原酶，由蛋白水解裂解激活，从而触发前肽（半胱氨酸开关）的构象变化。</w:t>
      </w:r>
    </w:p>
    <w:p w14:paraId="1EF6F1E0">
      <w:pPr>
        <w:ind w:firstLine="441" w:firstLineChars="0"/>
        <w:rPr>
          <w:rFonts w:hint="default" w:ascii="Times New Roman" w:hAnsi="Times New Roman" w:cs="Times New Roman"/>
        </w:rPr>
      </w:pPr>
    </w:p>
    <w:p w14:paraId="431C9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17AE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8551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D250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EB30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57C8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BAD9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F556CB">
      <w:pPr>
        <w:rPr>
          <w:rFonts w:hint="default" w:ascii="Times New Roman" w:hAnsi="Times New Roman" w:cs="Times New Roman"/>
        </w:rPr>
      </w:pPr>
      <w:r>
        <w:rPr>
          <w:rFonts w:hint="default" w:ascii="Times New Roman" w:hAnsi="Times New Roman" w:cs="Times New Roman"/>
        </w:rPr>
        <w:br w:type="page"/>
      </w:r>
    </w:p>
    <w:p w14:paraId="4D7E0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A535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2533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97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620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64A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3D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AF0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B7D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28C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4C8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2F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16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4FF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519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BFC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8A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711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02F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AA4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D1F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EF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A8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4EB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288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13C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BE6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99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BB4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6D9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967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148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B2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D4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3FF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711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8FE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AE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3E02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1A74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243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C6A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757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B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679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D00E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EC0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A61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A48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2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50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31B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E26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85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8B3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69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E30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A91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893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696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7E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3A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5F7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448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F2A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95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8E1A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97D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6F6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9B6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9CA4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94E1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DEF8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0D1D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92EF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0E0A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A4D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A3A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7E68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F3F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9121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8181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F4E6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2537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FF0B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B5C3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4F6A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4F9E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9BC7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4DE3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2220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C3F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69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C51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C8C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A91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EB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DE1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7D1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BBDD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3E3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1BB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D0B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742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51D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A24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D67F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66CF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17F6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2E1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8E9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7B5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13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C8E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30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F5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5BC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3F3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164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62F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6D6A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519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C59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0FE1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5A1D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155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3A0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6302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9199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75EB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CB9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2471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31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64E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C01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D4A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FDED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A8A5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328B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72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7BA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E7E2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54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6DCA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6EDE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01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F74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8980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E7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07A6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558B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5A3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80B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59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513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910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329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35B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5A8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A4E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5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D1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357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99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24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650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09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61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C1A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B5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4D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574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26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21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567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02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81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237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67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66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C03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336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4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51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69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79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A8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DD4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8B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1B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F5C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9C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07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F4D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AE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9C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1C3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C1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91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588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74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B8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4DC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37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80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82B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DA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33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620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87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FA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762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50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BE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F6E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F1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DE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6F0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254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6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E3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107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7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10B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955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11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2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2FD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4D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8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2A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43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4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CEC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5F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9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6E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ED0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3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45E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1A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4F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CB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1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F1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56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6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28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07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EC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599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96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3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4B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EE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3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32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56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7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B6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EA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6A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23D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AA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E8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42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46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9D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C71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95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7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4AC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18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D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EF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9E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D2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95C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C7AF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0D57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C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C9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AE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7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390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6C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47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12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C0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A4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65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B6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2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55E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79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D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19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A9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78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8E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88F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36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F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FC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FB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9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D7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F5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67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569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E44B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A87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651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A10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51F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A39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72F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DBC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147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29E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D46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C94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FBA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5A5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3C3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848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7D2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555DAF">
      <w:pPr>
        <w:rPr>
          <w:rFonts w:hint="default" w:ascii="Times New Roman" w:hAnsi="Times New Roman" w:cs="Times New Roman"/>
          <w:sz w:val="22"/>
          <w:szCs w:val="22"/>
        </w:rPr>
      </w:pPr>
    </w:p>
    <w:p w14:paraId="625C31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DD8C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MMP-2 Elisa Kit</w:t>
      </w:r>
    </w:p>
    <w:p w14:paraId="438D9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2C0CD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256B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1B4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363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C91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895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CA3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776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D5F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BB0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20A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05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EFF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40A3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E432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92F9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9C0E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1950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FDC6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A083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61B5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958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050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0D1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D61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749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746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MMP-2 is Type V collagenase, 72 KD, officially named matrix metalloproteinase-2 (MMP2). It is also known as gelatinase, 72 KD. MMP-2 plays an important role in angiogenesis and arteriogenesis, which are very important for the recovery of tissue perfusion after ischemia. The expression of MMP-2 is increased in tissue ischemia, but its mechanism is not clear. Matrix metalloproteinases (MMPs) catalyze the degradation of extracellular matrix. Controlling their activity is a promising target for the treatment of diseases characterized by abnormal renewal of connective tissue. Matrix metalloproteinases are expressed as potential protoenzymes, which are activated by proteolytic cleavage, thus triggering the conformational change of propeptide (cysteine switch). </w:t>
      </w:r>
    </w:p>
    <w:p w14:paraId="1AF374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0B8E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4ACB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788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1FD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BB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CF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F71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794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85E77B">
      <w:pPr>
        <w:rPr>
          <w:rFonts w:hint="default" w:ascii="Times New Roman" w:hAnsi="Times New Roman" w:cs="Times New Roman"/>
          <w:b/>
          <w:bCs/>
          <w:sz w:val="28"/>
          <w:szCs w:val="28"/>
        </w:rPr>
      </w:pPr>
    </w:p>
    <w:p w14:paraId="3B329A9D">
      <w:pPr>
        <w:rPr>
          <w:rFonts w:hint="default" w:ascii="Times New Roman" w:hAnsi="Times New Roman" w:cs="Times New Roman"/>
          <w:b/>
          <w:bCs/>
          <w:sz w:val="28"/>
          <w:szCs w:val="28"/>
        </w:rPr>
      </w:pPr>
    </w:p>
    <w:p w14:paraId="42084ABA">
      <w:pPr>
        <w:rPr>
          <w:rFonts w:hint="default" w:ascii="Times New Roman" w:hAnsi="Times New Roman" w:cs="Times New Roman"/>
          <w:b/>
          <w:bCs/>
          <w:sz w:val="28"/>
          <w:szCs w:val="28"/>
        </w:rPr>
      </w:pPr>
    </w:p>
    <w:p w14:paraId="33FAB8EB">
      <w:pPr>
        <w:rPr>
          <w:rFonts w:hint="default" w:ascii="Times New Roman" w:hAnsi="Times New Roman" w:cs="Times New Roman"/>
          <w:b/>
          <w:bCs/>
          <w:sz w:val="28"/>
          <w:szCs w:val="28"/>
        </w:rPr>
      </w:pPr>
    </w:p>
    <w:p w14:paraId="675729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FEB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AA2E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C85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85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0C30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3DA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A9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C4B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69E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732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99B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5E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B8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C2F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274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EE7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D1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04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1DC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E7C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45C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1F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F5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E23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AF8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46D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78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B3D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A9F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B59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4F3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F2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61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88D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393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1EC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D8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15C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2EB4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E0D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EEA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41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AC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557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45D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E6B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80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85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993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D40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6E3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75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7A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DE8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26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673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A5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A5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62C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BC2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D79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A3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FD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987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991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31C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33B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F1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934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388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B4A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295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07E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74C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7E6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0448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CD86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65FC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62D3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8517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871B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D4B7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20AC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D68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0E2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A5B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DEC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135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968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E3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7E0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303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D22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213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E3D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EB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264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A78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342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93A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989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7EB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CF8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BD2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061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52C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C6C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70B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1DC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C300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F84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A0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147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79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E70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EEB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CC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6F7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B1E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A17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030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7A8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A3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463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41F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C9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5BF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6D0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4A9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44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3E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FF4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5EE5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E84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98B5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BB17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90DC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1039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A7A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019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295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979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41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986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AC54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B1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3C65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E6CF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85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E973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2A3C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6B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06A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17B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3F1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BEA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349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D17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916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AA6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64C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FDE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6CB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AEF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4D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A3C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420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A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AFC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F9EE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75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946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A45A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6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C8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56B9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8A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610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CE6F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4C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C6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B441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DD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70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0F2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07E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98F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9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F7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8A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23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69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D76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4A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C1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771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A6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69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D0F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FD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82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AC1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5F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67D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CD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DD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AC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D02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92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66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34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68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D60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7CD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27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3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A1F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07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CB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8E3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09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BB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FB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58D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8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4C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5CA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46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8C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42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79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745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6A7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140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D1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99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D9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F1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05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986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24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90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FD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FBE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4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17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B2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A6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FF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BB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20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A07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CA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B3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69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D5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AB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3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F8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B3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74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5FF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FE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99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AA5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74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15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889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D3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E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F9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EE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7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5DB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B4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3E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A3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99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5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7C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E3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24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BF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AF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9C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35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859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C96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E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B06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963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9E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66A4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21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74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6E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29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62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FE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18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96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0F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548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4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3C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09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9D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294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D6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06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F5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87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4A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B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A2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6D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3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5B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C11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3B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D3B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0DB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A7A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EE8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F0E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32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EA3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412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46F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1D5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06E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E6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578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434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9C7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A06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EF8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9EF8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DD9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1FD539">
    <w:pPr>
      <w:pStyle w:val="6"/>
      <w:jc w:val="both"/>
    </w:pPr>
  </w:p>
  <w:p w14:paraId="701A82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B4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040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AC7E3A"/>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11223</Words>
  <Characters>31661</Characters>
  <Lines>251</Lines>
  <Paragraphs>70</Paragraphs>
  <TotalTime>0</TotalTime>
  <ScaleCrop>false</ScaleCrop>
  <LinksUpToDate>false</LinksUpToDate>
  <CharactersWithSpaces>35991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