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FBFC2">
      <w:pPr>
        <w:pStyle w:val="2"/>
        <w:bidi w:val="0"/>
        <w:jc w:val="center"/>
        <w:rPr>
          <w:rFonts w:hint="default" w:ascii="Times New Roman" w:hAnsi="Times New Roman" w:cs="Times New Roman"/>
          <w:b/>
          <w:bCs w:val="0"/>
          <w:sz w:val="36"/>
          <w:szCs w:val="36"/>
        </w:rPr>
      </w:pPr>
      <w:r>
        <w:rPr>
          <w:rFonts w:hint="eastAsia"/>
          <w:b/>
          <w:bCs/>
          <w:sz w:val="36"/>
          <w:szCs w:val="36"/>
        </w:rPr>
        <w:t>Mouse CXCL2/GROβ/MIP-2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EC2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50420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1F1AA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24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5A8D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9B2B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8A1D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EA4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22FF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FD03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42A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5F0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0C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640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73C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E2EC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E3FF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51D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046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C00E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21E7F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E53B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698B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A19E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E3E2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05B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C7C3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0BBD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MIP 是膜结合水通道水通道蛋白家族的成员。MIP家族蛋白被认为包含 6 个 TM 结构域。序列分析表明，这些蛋白质可能是通过包含 3 个 TM 结构域的祖先蛋白质的串联基因内复制产生的。主要内在蛋白（MIP，也称为 MP26）是晶状体的主要纤维细胞膜蛋白。脊椎动物眼球晶状体的主要内在蛋白（MIP）是第一个被鉴定的细胞膜蛋白序列相关家族的</w:t>
      </w:r>
      <w:r>
        <w:rPr>
          <w:rFonts w:hint="eastAsia"/>
        </w:rPr>
        <w:br w:type="textWrapping"/>
      </w:r>
      <w:r>
        <w:rPr>
          <w:rFonts w:hint="eastAsia"/>
        </w:rPr>
        <w:t>成员，该家族似乎是通过基因复制进化而来的。MIP 家族的几个成员在微生物、植物和动物细胞中运输水（水通道蛋白）、甘油和其他小分子。</w:t>
      </w:r>
    </w:p>
    <w:p w14:paraId="74B54A1B">
      <w:pPr>
        <w:ind w:firstLine="441" w:firstLineChars="0"/>
        <w:rPr>
          <w:rFonts w:hint="default" w:ascii="Times New Roman" w:hAnsi="Times New Roman" w:cs="Times New Roman"/>
        </w:rPr>
      </w:pPr>
    </w:p>
    <w:p w14:paraId="11567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78D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ACF8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B67C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579C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3058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408456">
      <w:pPr>
        <w:rPr>
          <w:rFonts w:hint="default" w:ascii="Times New Roman" w:hAnsi="Times New Roman" w:cs="Times New Roman"/>
        </w:rPr>
      </w:pPr>
      <w:r>
        <w:rPr>
          <w:rFonts w:hint="default" w:ascii="Times New Roman" w:hAnsi="Times New Roman" w:cs="Times New Roman"/>
        </w:rPr>
        <w:br w:type="page"/>
      </w:r>
    </w:p>
    <w:p w14:paraId="7674B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586A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412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F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31B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8ED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53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9EC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E94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94E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090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CD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35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88A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E0F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8E8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BC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699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707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61C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5BB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B7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363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7CF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F7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106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A85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FF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623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D1F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80D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EDB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B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02C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5B3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E46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E33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19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1D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0E39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A32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8F4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149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6E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9E30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623B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101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B4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DC1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20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33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A51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17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AAB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014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9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F5D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26F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A51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B61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49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D8F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17A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204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D3B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16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9E66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757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DED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2B9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7C86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DCD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FDCD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0EFA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55BC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08AE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F9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868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3DAF9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490E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F7E5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E0FD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8322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73B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A3EE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D637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9BF3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B6B5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DBAC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9EC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450E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DB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7B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FD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B92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DA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76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CC9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D27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AB78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DE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62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A01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43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85F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E98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2B71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9DDD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33B4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9F9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5FA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CC6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120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E38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D9D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B0C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CEF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DF8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4C9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077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A23C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912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282E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62F4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D37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AA4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D0FF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0B2F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AE30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202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DCB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0E63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094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BB2F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A70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413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712E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9B77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9E8D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DB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6A5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1D6A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CF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F2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7704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17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4A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0F28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A0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ED8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C13C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62D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9EC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21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448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CE2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139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FA6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16C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7A8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F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8C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047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AD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48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CFF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20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96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452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F2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5D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66A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58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1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CAA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33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B3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68B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71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9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AEF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424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F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37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B4A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6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2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ABD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D2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97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F64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36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BD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389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D2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BB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3C2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D4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F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9E8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98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25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467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04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B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ECD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AE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02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70F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84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0E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D27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C7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F1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2AB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4D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6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917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F1CE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0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4F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AD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7F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80E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A3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E9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F2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AA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2D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9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AE4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2F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C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2E3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DC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D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F9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39B0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7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B1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D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F9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5C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A71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AE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9A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4B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33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4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F1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1C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4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77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0C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7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15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03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3D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7A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5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E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DC5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9C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6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BE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62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4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6B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93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49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057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F7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0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F6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70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3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82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90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40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966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7E11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5138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8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28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F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0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0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F6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EB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5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A07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EB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81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EB2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7B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86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91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D7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7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1D7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80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C1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FC2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3AF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EC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7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25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36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B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97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78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4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CD1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886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599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ACA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A96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DE99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267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3CC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DB5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B2E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286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9B8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FB9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C91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138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84D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23F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9CB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9BAFA7">
      <w:pPr>
        <w:rPr>
          <w:rFonts w:hint="default" w:ascii="Times New Roman" w:hAnsi="Times New Roman" w:cs="Times New Roman"/>
          <w:sz w:val="22"/>
          <w:szCs w:val="22"/>
        </w:rPr>
      </w:pPr>
    </w:p>
    <w:p w14:paraId="53EFA9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56D3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CXCL2/GROβ/MIP-2 Elisa Kit</w:t>
      </w:r>
    </w:p>
    <w:p w14:paraId="7287A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3E015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21827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32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4EF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018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CB0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85E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C25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A40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25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BBD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F1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93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974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819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E10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056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824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E24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9E24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0C2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7A2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8F98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AB5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E79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0EF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3442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CXCL2/GROβ/MIP-2 is MIP is a member of the aquaporin family of membrane-bound water channels. MIP family proteins are thought to contain 6 TM domains. Sequence analysis suggests that the proteins may have arisen through tandem, intrageni duplication from an ancestral protein that contained 3 TM domains. Major intrinsic protein (MIP, also called MP26) is the predominant fiber cell membrane protein of the ocular lens. The major intrinsic protein (MIP) of the vertebrate eye lens is the first identified member of a sequence-related family of cell-membrane proteins that appears to have evolved by gene duplication. Several members of the MIP family transport water (aquaporins), glycerol and other small molecules in microbial, plant and animal cells.</w:t>
      </w:r>
    </w:p>
    <w:p w14:paraId="223758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4D27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46A9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EA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95F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F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43B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A6D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44C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75A48F">
      <w:pPr>
        <w:rPr>
          <w:rFonts w:hint="default" w:ascii="Times New Roman" w:hAnsi="Times New Roman" w:cs="Times New Roman"/>
          <w:b/>
          <w:bCs/>
          <w:sz w:val="28"/>
          <w:szCs w:val="28"/>
        </w:rPr>
      </w:pPr>
    </w:p>
    <w:p w14:paraId="212FA133">
      <w:pPr>
        <w:rPr>
          <w:rFonts w:hint="default" w:ascii="Times New Roman" w:hAnsi="Times New Roman" w:cs="Times New Roman"/>
          <w:b/>
          <w:bCs/>
          <w:sz w:val="28"/>
          <w:szCs w:val="28"/>
        </w:rPr>
      </w:pPr>
    </w:p>
    <w:p w14:paraId="35FB600E">
      <w:pPr>
        <w:rPr>
          <w:rFonts w:hint="default" w:ascii="Times New Roman" w:hAnsi="Times New Roman" w:cs="Times New Roman"/>
          <w:b/>
          <w:bCs/>
          <w:sz w:val="28"/>
          <w:szCs w:val="28"/>
        </w:rPr>
      </w:pPr>
    </w:p>
    <w:p w14:paraId="12CC0D99">
      <w:pPr>
        <w:rPr>
          <w:rFonts w:hint="default" w:ascii="Times New Roman" w:hAnsi="Times New Roman" w:cs="Times New Roman"/>
          <w:b/>
          <w:bCs/>
          <w:sz w:val="28"/>
          <w:szCs w:val="28"/>
        </w:rPr>
      </w:pPr>
    </w:p>
    <w:p w14:paraId="2B4139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F25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5AF2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7B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AE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D6E0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8D2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AF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3C0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95E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75E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A2F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B0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E3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56B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D31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D48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23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57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DB7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8D0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915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51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F1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174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36A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D40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2C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EC9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063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C9C8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30B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37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FC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8E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B25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F81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B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E8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42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CF1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D6B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BE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32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914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F4F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614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DC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E7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508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264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1E7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3E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55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56F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6A6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D54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80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8A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5FC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A7E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190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BE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9B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65E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16C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557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76A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1B5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2A0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B41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8FCF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AF5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C9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43F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34AB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9C22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5800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010A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E1C0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7EB9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1655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9077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888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B2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F84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1F4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6A0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4C2E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12A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90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CFA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20E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F7C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216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836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06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9A58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4BC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330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32A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33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47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2C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210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BB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813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EFA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2BC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131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3CD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599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2A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B73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2E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E3B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5AF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521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0F4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1E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1E8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E74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676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275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9A1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C72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B37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2C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DE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764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92F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88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5AD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6068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F5A2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9BD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582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B74B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60CA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F24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47E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8DD8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4F7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EF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C22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19D8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BD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5BB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FCAB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54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4EF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9329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8E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4F5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31E8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7B8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06E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BEE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57E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2F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116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8F2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CD9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AB0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845F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6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9E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DA2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1C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7B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0E86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8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3C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7EC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5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E40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EC5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91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53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BE3F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A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25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FA55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5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77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12C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97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928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A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00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84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A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03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DBE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30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83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AC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9E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C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F0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E1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DB0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FE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5C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BF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76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E6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5CB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8D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B4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37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E80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50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2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E36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29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D3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08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E3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4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2AA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C7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45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E7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218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B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B9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1A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7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3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B4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64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F1D4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9FF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8F2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56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52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335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6B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25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5D7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56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C5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5F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A9D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1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8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05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F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84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D5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F7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6E2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15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4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56D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70F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8D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2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519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17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D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13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D2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D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AE5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CC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40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42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80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D9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B9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44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E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A9B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FC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9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E5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08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9F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7DD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B5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7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F5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83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C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1B4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5E0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DB0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6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76C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F8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F1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CEC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C0F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24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2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4C6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2F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42B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E5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FC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3C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898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72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9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C15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75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7B2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F2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EC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48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4A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FA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DA1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0A5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8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6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103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C48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1DD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ECE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395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AF4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71A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877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4A1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BE3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22B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416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C36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EAF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A1B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nterest, so inconsistencies in the test results are not excluded. </w:t>
      </w:r>
    </w:p>
    <w:p w14:paraId="17E1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D79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B19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791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418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7418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124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009EE9">
    <w:pPr>
      <w:pStyle w:val="6"/>
      <w:jc w:val="both"/>
    </w:pPr>
  </w:p>
  <w:p w14:paraId="73CC6E6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ED2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018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2556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8361</Words>
  <Characters>16311</Characters>
  <Lines>251</Lines>
  <Paragraphs>70</Paragraphs>
  <TotalTime>0</TotalTime>
  <ScaleCrop>false</ScaleCrop>
  <LinksUpToDate>false</LinksUpToDate>
  <CharactersWithSpaces>17914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2026-06-01T07:45:35Z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