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A1BD3">
      <w:pPr>
        <w:pStyle w:val="2"/>
        <w:bidi w:val="0"/>
        <w:jc w:val="center"/>
        <w:rPr>
          <w:rFonts w:hint="default" w:ascii="Times New Roman" w:hAnsi="Times New Roman" w:cs="Times New Roman"/>
          <w:b/>
          <w:bCs w:val="0"/>
          <w:sz w:val="36"/>
          <w:szCs w:val="36"/>
        </w:rPr>
      </w:pPr>
      <w:r>
        <w:rPr>
          <w:rFonts w:hint="eastAsia"/>
          <w:b/>
          <w:bCs/>
          <w:sz w:val="36"/>
          <w:szCs w:val="36"/>
        </w:rPr>
        <w:t>Canine P-Cadherin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D334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6E6BE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231C0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B6E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A605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A37F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08B4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1573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A8E8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15197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8F4F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F357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87E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604C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C1DBC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DFE2A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66B94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0AA70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78088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7B9EF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BE229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C8C0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15BFC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FF80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8408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474A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0B7D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1744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钙粘蛋白是钙依赖性细胞间粘附分子，以嗜同性方式介导细胞间结合。它们通过控制组织结构和维持组织完整性的机制在细胞的生长和发育中发挥重要作用。钙粘蛋白的表达在空间和时间上都受到调控。钙粘蛋白被认为通过选择性细胞间粘附活性在组织的发育和维持中发挥重要作用，并且可能参与恶性肿瘤的侵袭和转移。钙粘蛋白调节树突棘的形态发生。</w:t>
      </w:r>
    </w:p>
    <w:p w14:paraId="3F6452BC">
      <w:pPr>
        <w:ind w:firstLine="441" w:firstLineChars="0"/>
        <w:rPr>
          <w:rFonts w:hint="default" w:ascii="Times New Roman" w:hAnsi="Times New Roman" w:cs="Times New Roman"/>
        </w:rPr>
      </w:pPr>
    </w:p>
    <w:p w14:paraId="6D6D3C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2B5F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7A09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B8EB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36CD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27AC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457EB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FF0D7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33FC7F">
      <w:pPr>
        <w:rPr>
          <w:rFonts w:hint="default" w:ascii="Times New Roman" w:hAnsi="Times New Roman" w:cs="Times New Roman"/>
        </w:rPr>
      </w:pPr>
      <w:r>
        <w:rPr>
          <w:rFonts w:hint="default" w:ascii="Times New Roman" w:hAnsi="Times New Roman" w:cs="Times New Roman"/>
        </w:rPr>
        <w:br w:type="page"/>
      </w:r>
    </w:p>
    <w:p w14:paraId="7D5ABF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4D83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7BAE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3F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42B3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E66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23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EA4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5517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7608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5326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9F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0FF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6C1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DF6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BA0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B5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2B0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697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83B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5EC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A3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DAF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0DD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F10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313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22D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FC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1EFF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D87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703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7C5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01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CFBF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13C0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D80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0B2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66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4EFC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939C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4FC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6DAE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453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EC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344F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9A09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5567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4B9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297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07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C85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207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5A6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9B2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225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3D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39E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9570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45E5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8C0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6E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559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53C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453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593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49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2A6A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A6A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C1C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6A6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CEB5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EAF6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478E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2A26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16A1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3D75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A213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F4064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F118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2A5E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2A0B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D5CD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EF56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EC06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B363C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1E12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C297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67F8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E198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7537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F0374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EA7D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F54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ED0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AB7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A22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8F7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538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DE5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FDF6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062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D88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02B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AFA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94F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B63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55AC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A19C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2486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98B2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F5A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066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0B2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0EB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33A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3AB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DE3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4D9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4C6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7FA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1E62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F0460B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ACEF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96C5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10BFF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70D3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E995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8A4F5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BDD24A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69D5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E6C0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295D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862B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97EC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6AA9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89C6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F131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9D0C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20CD4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3C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E5508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798B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625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3BE9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4EAD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4B9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60A4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1CBE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1C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0C62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9414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099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6E31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232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E44B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5C0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EBDF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CA7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794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832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F5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DA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721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30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D3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DC4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90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24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5471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F8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08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472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CC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F2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BEF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48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94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B38B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EE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76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41D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30CB3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8D3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79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94FA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4E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DC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856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27F5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59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92A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8DD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A5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5D52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8B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A9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8027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0D2E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69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34B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AC9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C2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9E4D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0A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7F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74C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95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87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DF7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3B5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C1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96B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2B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F2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3D1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43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60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D02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9563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CB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9F0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476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12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0A7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EA8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CB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DBA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54C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A9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BA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848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069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E34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035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10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460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9AC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2E9A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96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CB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093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77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4E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4DC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97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8E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275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F6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CC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BEE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DD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1F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A1CB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14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1B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FFC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A19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85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DDD8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013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CD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B9A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6C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CB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0CC0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8F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F8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D89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6D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E3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DA4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6D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43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DB6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D2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E4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B84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73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19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5B3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DBE3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7355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1D7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8C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244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63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8E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1FE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63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AB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D9A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EC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2D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CB0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159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7D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F17F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52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9C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090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54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5F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4E7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E16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27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2A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3D6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B2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04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574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1A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D6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663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57FE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1CD2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85BFB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95E7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FD021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3F00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D76A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4F29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A8575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3AA8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32CF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9EAE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731F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1FA2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6B7B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CEE1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F1FE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49D6D4">
      <w:pPr>
        <w:rPr>
          <w:rFonts w:hint="default" w:ascii="Times New Roman" w:hAnsi="Times New Roman" w:cs="Times New Roman"/>
          <w:sz w:val="22"/>
          <w:szCs w:val="22"/>
        </w:rPr>
      </w:pPr>
    </w:p>
    <w:p w14:paraId="5A4B6F4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936A6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P-Cadherin Elisa Kit</w:t>
      </w:r>
    </w:p>
    <w:p w14:paraId="44F448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39A58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EC85B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EF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A18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A965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05C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A83D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EDC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CC8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5FF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680D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C9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391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A818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F7A4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A7CD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697D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EE5F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E4E0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4CFA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57DB0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8088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B270C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B83C8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1FE4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B730F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33AC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Cadherins are calcium-dependent cell-cell adhesion molecules that mediate cell-cell binding in a homophilic manner. They play an important role in the growth and development of cells via the mechanisms of control of tissue architecture and the maintenance of tissue integrity. Cadherin expression is regulated spatially as well as temporally. Cadherins are thought to play an important role in development and maintenance of tissues through selective cell-cell adhesion activity and may be involved also in the invasion and metastasis of malignant tumors. Cadherin regulates dendritic spine morphogenesis.</w:t>
      </w:r>
    </w:p>
    <w:p w14:paraId="761E189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912C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41F7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10E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FD0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0C9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FE2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C9D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56B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D2FB87">
      <w:pPr>
        <w:rPr>
          <w:rFonts w:hint="default" w:ascii="Times New Roman" w:hAnsi="Times New Roman" w:cs="Times New Roman"/>
          <w:b/>
          <w:bCs/>
          <w:sz w:val="28"/>
          <w:szCs w:val="28"/>
        </w:rPr>
      </w:pPr>
    </w:p>
    <w:p w14:paraId="0CB93825">
      <w:pPr>
        <w:rPr>
          <w:rFonts w:hint="default" w:ascii="Times New Roman" w:hAnsi="Times New Roman" w:cs="Times New Roman"/>
          <w:b/>
          <w:bCs/>
          <w:sz w:val="28"/>
          <w:szCs w:val="28"/>
        </w:rPr>
      </w:pPr>
    </w:p>
    <w:p w14:paraId="2AEC9B6C">
      <w:pPr>
        <w:rPr>
          <w:rFonts w:hint="default" w:ascii="Times New Roman" w:hAnsi="Times New Roman" w:cs="Times New Roman"/>
          <w:b/>
          <w:bCs/>
          <w:sz w:val="28"/>
          <w:szCs w:val="28"/>
        </w:rPr>
      </w:pPr>
    </w:p>
    <w:p w14:paraId="389173DD">
      <w:pPr>
        <w:rPr>
          <w:rFonts w:hint="default" w:ascii="Times New Roman" w:hAnsi="Times New Roman" w:cs="Times New Roman"/>
          <w:b/>
          <w:bCs/>
          <w:sz w:val="28"/>
          <w:szCs w:val="28"/>
        </w:rPr>
      </w:pPr>
    </w:p>
    <w:p w14:paraId="3657D40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905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435D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7524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C1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C8F93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BFF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E6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DFD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D46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2E9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6CE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26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CB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BEA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166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B63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63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90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695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481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4E7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DC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2E6E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E47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3A2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39C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CD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28C2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4047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0EF6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4C3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E8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501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621A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C8E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123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BB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2FA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E7EC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71AF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54D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89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034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CA1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C35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5C1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5B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0F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491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812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F66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2B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F5D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EEB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09F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8B4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1A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9A8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A57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038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E37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20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9DE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9712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B79A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9EB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EB5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A41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37E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617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58B7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BD8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FE64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5D12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0A94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CA2B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FC04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AE57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8811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6B8F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8E56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BA767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937E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7B4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01AC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A35A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E7E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45A2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8AA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52A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A070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25B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534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C00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AC6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B1F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2BD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135D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5A1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D73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5BD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529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9D3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D05B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765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D570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FE2B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195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4719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9873F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3215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6868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2509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31E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639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DB3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02E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861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CE2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953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7C2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963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EBF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97C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A8E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A2BF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7D0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0E4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572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CBB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A093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081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B2AE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0629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20F3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C81C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B578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943CED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27D2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3569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F329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CC6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5A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213F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7955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55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7F91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5FDB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E56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170D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CE86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EE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881E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1A41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BF7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661A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21A5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A98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335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E47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46B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9D6C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009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9090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E63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980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9556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DBD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433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2A75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0B1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DDF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8F06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24A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B06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4CB6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94B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52E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38BC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9FD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97C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77CF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F6C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5E3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CA5D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A673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04D1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41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4A1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51E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EB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FC9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C093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DE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337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F82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879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FA3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DAE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64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F59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12D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CCF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4E9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26E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5A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664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EA6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141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A56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290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54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088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6FE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A8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F85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FAA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10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F5A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55C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DA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576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F5E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B5F2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2C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2CF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FC6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FB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3C5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C13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36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F32C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6993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B2A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5B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CB4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93E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32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9C5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A62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9146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1E2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A89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6CD9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89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C80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66D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7A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1FB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9F96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45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4AD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645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1D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679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B9E6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20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4FF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DE7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DD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364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F33F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87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1FE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8D6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6B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99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5D9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11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771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0AB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23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6B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6D5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751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E50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A67E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ED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ECA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589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31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81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DBB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EA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15B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C76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5DB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CF06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53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8E6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A77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A3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4A0A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E3E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09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815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658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350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89B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A43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E0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596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F176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C4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4EF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87C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299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ECB9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B9A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58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8E0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E3D1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1FF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84A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508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BD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A9A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3BF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E97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CBB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B03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E4E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12E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F76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6F7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F900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186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918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276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EEC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94F3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D91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C6D2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CCFF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D6D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6DDC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99FF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99FF2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59D8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B247AE">
    <w:pPr>
      <w:pStyle w:val="6"/>
      <w:jc w:val="both"/>
    </w:pPr>
  </w:p>
  <w:p w14:paraId="4A2A04F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5334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21B1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327778"/>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10342</Words>
  <Characters>26978</Characters>
  <Lines>251</Lines>
  <Paragraphs>70</Paragraphs>
  <TotalTime>0</TotalTime>
  <ScaleCrop>false</ScaleCrop>
  <LinksUpToDate>false</LinksUpToDate>
  <CharactersWithSpaces>30497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2026-05-26T02:37:44Z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