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ACC7A0">
      <w:pPr>
        <w:pStyle w:val="2"/>
        <w:bidi w:val="0"/>
        <w:jc w:val="center"/>
        <w:rPr>
          <w:rFonts w:hint="default" w:ascii="Times New Roman" w:hAnsi="Times New Roman" w:cs="Times New Roman"/>
          <w:b/>
          <w:bCs w:val="0"/>
          <w:sz w:val="36"/>
          <w:szCs w:val="36"/>
        </w:rPr>
      </w:pPr>
      <w:r>
        <w:rPr>
          <w:rFonts w:hint="eastAsia"/>
          <w:b/>
          <w:bCs/>
          <w:sz w:val="36"/>
          <w:szCs w:val="36"/>
        </w:rPr>
        <w:t>Mouse CTACK/CCL27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2515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E7A2A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0FDA2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6C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65B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3F7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4C3F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1359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524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90CA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2FB8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792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81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C7E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B2B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FCFB3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38E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CB7E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9C1D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90F1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F826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6E20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CB7A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2D63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261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B40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6D3E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BAF6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趋化因子（C-C基序）配体27（CCL27）是属于CC趋化因子家族的一种小细胞因子，也称为IL-11 R-α位点趋化因子（ILC）、皮肤因子、ESkine和皮肤T细胞吸引趋化因子（CTACK）。该基因定位于9p13.3。CCL27与记忆性T淋巴细胞归巢至皮肤有关，并在T细胞介导的皮肤炎症中发挥作用。CCL27在许多组织中表达，包括性腺、胸腺、胎盘和皮肤。它通过与趋化因子受体CCR10结合而产生趋化效应。</w:t>
      </w:r>
    </w:p>
    <w:p w14:paraId="7824628C">
      <w:pPr>
        <w:ind w:firstLine="441" w:firstLineChars="0"/>
        <w:rPr>
          <w:rFonts w:hint="default" w:ascii="Times New Roman" w:hAnsi="Times New Roman" w:cs="Times New Roman"/>
        </w:rPr>
      </w:pPr>
    </w:p>
    <w:p w14:paraId="02778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F17D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B3C7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B014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2C82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2058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4ABB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C31225">
      <w:pPr>
        <w:rPr>
          <w:rFonts w:hint="default" w:ascii="Times New Roman" w:hAnsi="Times New Roman" w:cs="Times New Roman"/>
        </w:rPr>
      </w:pPr>
      <w:r>
        <w:rPr>
          <w:rFonts w:hint="default" w:ascii="Times New Roman" w:hAnsi="Times New Roman" w:cs="Times New Roman"/>
        </w:rPr>
        <w:br w:type="page"/>
      </w:r>
    </w:p>
    <w:p w14:paraId="0FF9E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123E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2B6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C2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A68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538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D6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09D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424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273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DA6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C0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CBE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EA6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F7C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038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08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602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BD7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50A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5EB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E0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739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21D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5FC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1BC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FC3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FD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93D8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149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DDC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34B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83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2C70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4842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D9F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CF5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1E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DC2D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548A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096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860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E3E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87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09D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FFE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B02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EDA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C0D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5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99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D44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BC6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6F2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8BD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5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125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35B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5DD4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FAE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49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986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80E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0AF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35F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97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60063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047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CEE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7FF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B4B2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64DA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62FD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80B3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29E62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C06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BF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ECA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35A9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B58E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FED0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4AF0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B693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016C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2529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EA4F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7D88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974B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B029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D146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95BF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504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03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BFF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901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6E0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12C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47E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E4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EBC1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1F8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AB4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CCF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CE7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B2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37C7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FE57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F9D2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9731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677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01D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65D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5A9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B84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AC0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7887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E18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D6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D1A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8F9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6573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7AF4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35D4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7CD9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12E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90B1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D018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0502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3D850A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EE52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C442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A980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27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9855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26E6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9FB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E1C1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0584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95E1A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3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FAB7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BDA1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DA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ADEE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8FCE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A3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12A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DE0D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F9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67E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7AD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335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CDC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E22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F18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F65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8F9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1445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E0B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118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6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15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CD2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6D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39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06A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D5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69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F74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68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06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842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D7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AC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6A6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FC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F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D15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242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DD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3CF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825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1FB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7C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17C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07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A5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8179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CC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7A1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5097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B6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465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08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E2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7E4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4A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A2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B0D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24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E6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C2A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00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F2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EFB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75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E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154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D4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47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756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DF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AD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783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33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CD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6C2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307C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5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5E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0F3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63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B6D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67B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7D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AD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752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27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04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0B8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5E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109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945F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DE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445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AA1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DDD3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FC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00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F6D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04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9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9A3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D9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B1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C3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52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C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4E1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82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01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43F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4F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B5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5CF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CCC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27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48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154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49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89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FF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6A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97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01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83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8EC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71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7F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E588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56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7C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F2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99C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9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BCC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61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8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92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FB34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74EE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7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23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F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8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C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67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9F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8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B9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BB3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C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FEA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DB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C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155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682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D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B13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E36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D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1C7A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589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C4E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F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1B2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E3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02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F28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AD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90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A92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2A3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ED9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B0EF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757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5BF3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192D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CED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112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285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35B4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639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62E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073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2D2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EED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1E7F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667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7E560D">
      <w:pPr>
        <w:rPr>
          <w:rFonts w:hint="default" w:ascii="Times New Roman" w:hAnsi="Times New Roman" w:cs="Times New Roman"/>
          <w:sz w:val="22"/>
          <w:szCs w:val="22"/>
        </w:rPr>
      </w:pPr>
    </w:p>
    <w:p w14:paraId="4CF7A4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0E05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CTACK/CCL27 Elisa Kit</w:t>
      </w:r>
    </w:p>
    <w:p w14:paraId="1D293D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E1B9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888D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7B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E9F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E0F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5B8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D8BA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5A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CEC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4D4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5747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B6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B0A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585C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DCE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B2A4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C40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8694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C8E1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4C96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4B5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275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AFF7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1F4DC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513B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A0C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331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27(CCL27) is a small cytokine belonging to the CC chemokine family, it is also known under the names IL-11 R-alpha-locus chemokine(ILC), Skinkine, ESkine and Cutaneous T-cell-attracting chemokine(CTACK). This gene is mapped to 9p13.3. CCL27 is associated with homing of memory T lymphocytes to the skin, and plays a role in T cell-mediatedinflammation of the skin. CCL27 is expressed in numerous tissues, including gonads, thymus, placenta and skin. It elicits its chemotacticeffects by binding to the chemokine receptor CCR10.</w:t>
      </w:r>
    </w:p>
    <w:p w14:paraId="2A2867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27BD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5468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2637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71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F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2F3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4FC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5A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C1B332">
      <w:pPr>
        <w:rPr>
          <w:rFonts w:hint="default" w:ascii="Times New Roman" w:hAnsi="Times New Roman" w:cs="Times New Roman"/>
          <w:b/>
          <w:bCs/>
          <w:sz w:val="28"/>
          <w:szCs w:val="28"/>
        </w:rPr>
      </w:pPr>
    </w:p>
    <w:p w14:paraId="79DCA319">
      <w:pPr>
        <w:rPr>
          <w:rFonts w:hint="default" w:ascii="Times New Roman" w:hAnsi="Times New Roman" w:cs="Times New Roman"/>
          <w:b/>
          <w:bCs/>
          <w:sz w:val="28"/>
          <w:szCs w:val="28"/>
        </w:rPr>
      </w:pPr>
    </w:p>
    <w:p w14:paraId="1E0D19AE">
      <w:pPr>
        <w:rPr>
          <w:rFonts w:hint="default" w:ascii="Times New Roman" w:hAnsi="Times New Roman" w:cs="Times New Roman"/>
          <w:b/>
          <w:bCs/>
          <w:sz w:val="28"/>
          <w:szCs w:val="28"/>
        </w:rPr>
      </w:pPr>
    </w:p>
    <w:p w14:paraId="3D534EC9">
      <w:pPr>
        <w:rPr>
          <w:rFonts w:hint="default" w:ascii="Times New Roman" w:hAnsi="Times New Roman" w:cs="Times New Roman"/>
          <w:b/>
          <w:bCs/>
          <w:sz w:val="28"/>
          <w:szCs w:val="28"/>
        </w:rPr>
      </w:pPr>
    </w:p>
    <w:p w14:paraId="29C9FE4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FA8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2D81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D38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EC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3E42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68D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C8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B50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757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FAE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14D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6C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6A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19A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867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41F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F2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62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648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E02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903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97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175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62B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AFB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2A2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7D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00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AD6D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A44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5E5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0A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45C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0E4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6AB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BC1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2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660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F1B9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ACD5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B0F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4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A9B0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3A1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5A5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052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A6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86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FA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A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F57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88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17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038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C5C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3C5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5D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72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451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4DD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767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ED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DD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675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44F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DB9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4E0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A63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462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725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004E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5BA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6EC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5C9A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B18C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CC4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7700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04C4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E16C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3B87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DC9A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4049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8D2F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DCA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13D1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8342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E05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AC5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88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89C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33E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FE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29D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58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F0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64F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DE7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9C8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C4F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AF7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EED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313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FB4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BAC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83C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F4A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D98C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9FE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6CE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B139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621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1A8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ACA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5C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F79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569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F6F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8EB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22C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94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71E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81B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BD1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E53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7FC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B0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CBB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8E4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D41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12B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C51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B99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0812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6F8A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2223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5A8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47B1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A4153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FA1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B68B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AB2B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5ED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70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F48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807D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D15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B6F9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1C54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C2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58B5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6750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DF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3711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9BFC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7F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BBD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DF5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CB8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21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221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5A6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D44D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587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3BBD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28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BF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06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3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8A0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2C8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62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FE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13D6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6E0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FD2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43A7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0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EF2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E70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93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A46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ACBD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2E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EA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F97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EA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C16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C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3F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AA2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FF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FA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5D7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12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48D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41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B6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84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6BD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B066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78F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DA7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25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91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495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FE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594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20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84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DF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6A8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1A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7E7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EDC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9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19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BE4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7B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4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56A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E3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10A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6D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47E0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2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EB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3A8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3A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B7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25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05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9037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BB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E7A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8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F9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0D4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EC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B53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944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FA8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4E9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46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8CA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B9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BA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409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7D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D0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CB4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90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E6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A6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DB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F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014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4EA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4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14E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B9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76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1F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E7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E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188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94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45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BE4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C6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DD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4D4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98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F2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F6B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B1B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F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1E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BD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55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28C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A4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A0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02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609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C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7E0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709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573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2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92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B579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DBE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10CA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14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93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2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1ED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14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BE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C7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0F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5D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4D2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54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C9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DE1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DA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9D4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45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D25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88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B733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BA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F4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0D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C7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5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B04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302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B1F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1F9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A28D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5BB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973B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7A59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0E6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C90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8B2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CDB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7B4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029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048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of interest, so inconsistencies in the test results are not excluded. </w:t>
      </w:r>
    </w:p>
    <w:p w14:paraId="1100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B51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E7F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B15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2BD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52BDE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8D2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8F7C1A">
    <w:pPr>
      <w:pStyle w:val="6"/>
      <w:jc w:val="both"/>
    </w:pPr>
  </w:p>
  <w:p w14:paraId="376D45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0DF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82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951833"/>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8073</Words>
  <Characters>15092</Characters>
  <Lines>251</Lines>
  <Paragraphs>70</Paragraphs>
  <TotalTime>0</TotalTime>
  <ScaleCrop>false</ScaleCrop>
  <LinksUpToDate>false</LinksUpToDate>
  <CharactersWithSpaces>16449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2026-06-01T08:46:44Z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