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1C85EA">
      <w:pPr>
        <w:pStyle w:val="2"/>
        <w:bidi w:val="0"/>
        <w:jc w:val="center"/>
        <w:rPr>
          <w:rFonts w:hint="default" w:ascii="Times New Roman" w:hAnsi="Times New Roman" w:cs="Times New Roman"/>
          <w:b/>
          <w:bCs w:val="0"/>
          <w:sz w:val="36"/>
          <w:szCs w:val="36"/>
        </w:rPr>
      </w:pPr>
      <w:r>
        <w:rPr>
          <w:rFonts w:hint="eastAsia"/>
          <w:b/>
          <w:bCs/>
          <w:sz w:val="36"/>
          <w:szCs w:val="36"/>
        </w:rPr>
        <w:t>Canine TIMP-2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6EFB3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7ED9AA6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06B12C9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8030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01208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77014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71BB1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85C6A9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0826BA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005E3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842D4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AEC9E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27C7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769B6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2BB4C11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F6C9B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4343385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098C80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BF7FA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7C0A6A9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7CCB60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62AF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361B6D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0AA7B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C5E0E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54B60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F6903F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9698C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金属蛋白酶组织抑制剂-2（TIMP-2）在体外消除血管生成因子诱导的内皮细胞增殖，在体内消除血管生成，而不依赖于MMP抑制。</w:t>
      </w:r>
    </w:p>
    <w:p w14:paraId="4A01E57A">
      <w:pPr>
        <w:ind w:firstLine="441" w:firstLineChars="0"/>
        <w:rPr>
          <w:rFonts w:hint="default" w:ascii="Times New Roman" w:hAnsi="Times New Roman" w:cs="Times New Roman"/>
        </w:rPr>
      </w:pPr>
    </w:p>
    <w:p w14:paraId="58E428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B095C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7B9F4B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52593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C90D07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2ABAEE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4C612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BEC218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D4351B6">
      <w:pPr>
        <w:rPr>
          <w:rFonts w:hint="default" w:ascii="Times New Roman" w:hAnsi="Times New Roman" w:cs="Times New Roman"/>
        </w:rPr>
      </w:pPr>
      <w:r>
        <w:rPr>
          <w:rFonts w:hint="default" w:ascii="Times New Roman" w:hAnsi="Times New Roman" w:cs="Times New Roman"/>
        </w:rPr>
        <w:br w:type="page"/>
      </w:r>
    </w:p>
    <w:p w14:paraId="3E4ABE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D77C5C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04055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F3D8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09B4B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BCBF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1EC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673E0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33D36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6ACCA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5F5D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57B0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D6CA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72E25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0B9BC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CF8AA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9286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C917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3463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B02F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71B1C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E8CD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A31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165B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87084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4134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1730A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9A5B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D6C2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13037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3676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7DE07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95FA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A7E0C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9C7EC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50E05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AFF9F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713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C032C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3068E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ECE6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3E2B8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CEDEB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0DC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D4FA6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FA28C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F2B5F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FEF8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A609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A815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DCF60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22521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0A2AB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4C6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E7A09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E14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3225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BEC7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7B26A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017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F82C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C48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9C667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E1CD5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37A8C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A413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63EE50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2F0D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7AFCC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A01C0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7192DC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561D8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09F90F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CDCB67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88B91B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BC9A52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4DF5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4043F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F48834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014742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1D378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321A3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722606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10B4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B11296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3DEE0A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725A9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77EC36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802AF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A2871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FADEC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1E268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DDA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77B8C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FC18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B2F15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62D4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75BC5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88FE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E22B9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A7611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CA8C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E52EB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4212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66D6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A0906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D31E4A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300E7F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E0F8D4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D7053F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CC77A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3B1C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4ED6D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D8BA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10DE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2A02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A51D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D1A6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01FF6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62E25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9637B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08B5CE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BB4B1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56586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FBCAA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3B698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CED042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A3111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FF3F83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AC124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050D2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E0001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0C787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296D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6FD41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5DB10E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893C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8116B9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101FCD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1E61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85A96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53A1E6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7AB1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8B25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666F8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1D88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0AC35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1B34BA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47E7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BEB73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CD29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CBDD1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CBF89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02C8D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0FEE64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01F87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5F0AD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81815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C814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31097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2B6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E6B0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C971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F863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453D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4A86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E542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AF0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5E8C8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8EAD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4CE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C9322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360D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813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3D81C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E1DF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56F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BC18F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B1C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66E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35692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9EBA3E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6A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2B5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8F1AE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0AF7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B254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03C9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3DF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C08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6616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117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B34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E8FD4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EE6A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C95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C289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BFC2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9E6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9EF2F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75FAB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A0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976D4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E67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E2D6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F820A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EFC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8A03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0DE1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AD09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CAC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62FF7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0812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AFBA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16201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AD3D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19C5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7A6AE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67AC2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39B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68C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6C15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65B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7B1C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9011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5B1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FCF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364C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7ECA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5F88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2907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4FBC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5098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DF258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739B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AF9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B3C2D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5744DF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C9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1783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04A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2A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0D7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238CB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406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62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B800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5D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6B4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0E53B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0CA2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0F3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0BC0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0715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60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D0484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73FF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A7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1B8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902B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0C9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3B44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8B70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7D9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76E5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529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472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0B22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69D0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ED9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2F97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E7D8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C6E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CBFD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37F7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CE38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F68B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3EB9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522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C181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FB906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7F953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433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06A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1631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CE7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CCA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66FE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E9C1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CB6B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3928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279F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716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DB48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E05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CEC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ED323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90A2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C79A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11D5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178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44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90A0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59CC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5C25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9C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94110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FAB3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81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12A340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AA7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222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70646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F2A18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2049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71FA0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6EA460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84AE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019CE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2539BD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87620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45D7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195CA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A761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2EA22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5988ED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619EA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4B26F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4BD57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93860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DA7AF7F">
      <w:pPr>
        <w:rPr>
          <w:rFonts w:hint="default" w:ascii="Times New Roman" w:hAnsi="Times New Roman" w:cs="Times New Roman"/>
          <w:sz w:val="22"/>
          <w:szCs w:val="22"/>
        </w:rPr>
      </w:pPr>
    </w:p>
    <w:p w14:paraId="6067049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D2174D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TIMP-2 Elisa Kit</w:t>
      </w:r>
    </w:p>
    <w:p w14:paraId="05EC53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796839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0869C9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02495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39A4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48788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0C61D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7FFA6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65AE9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3FCF3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07B4C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16ECE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84C7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5DC7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5DA392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BEC8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04D6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7AAE41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29F1D2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7B793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68C3D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91D33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42D5A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6A94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683C4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7C301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C9D23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77F30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tissue inhibitor of metalloproteinases-2 (TIMP-2) abrogates angiogenic factor-induced endothelial cell proliferation in vitro and angiogenesis in vivo independent of MMP inhibition.</w:t>
      </w:r>
    </w:p>
    <w:p w14:paraId="4F24E63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BBB39C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75BAC1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65F9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9F9A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336F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952A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0F472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6F56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E296F21">
      <w:pPr>
        <w:rPr>
          <w:rFonts w:hint="default" w:ascii="Times New Roman" w:hAnsi="Times New Roman" w:cs="Times New Roman"/>
          <w:b/>
          <w:bCs/>
          <w:sz w:val="28"/>
          <w:szCs w:val="28"/>
        </w:rPr>
      </w:pPr>
    </w:p>
    <w:p w14:paraId="6A8C7D86">
      <w:pPr>
        <w:rPr>
          <w:rFonts w:hint="default" w:ascii="Times New Roman" w:hAnsi="Times New Roman" w:cs="Times New Roman"/>
          <w:b/>
          <w:bCs/>
          <w:sz w:val="28"/>
          <w:szCs w:val="28"/>
        </w:rPr>
      </w:pPr>
    </w:p>
    <w:p w14:paraId="76D0753D">
      <w:pPr>
        <w:rPr>
          <w:rFonts w:hint="default" w:ascii="Times New Roman" w:hAnsi="Times New Roman" w:cs="Times New Roman"/>
          <w:b/>
          <w:bCs/>
          <w:sz w:val="28"/>
          <w:szCs w:val="28"/>
        </w:rPr>
      </w:pPr>
    </w:p>
    <w:p w14:paraId="67AE0B12">
      <w:pPr>
        <w:rPr>
          <w:rFonts w:hint="default" w:ascii="Times New Roman" w:hAnsi="Times New Roman" w:cs="Times New Roman"/>
          <w:b/>
          <w:bCs/>
          <w:sz w:val="28"/>
          <w:szCs w:val="28"/>
        </w:rPr>
      </w:pPr>
    </w:p>
    <w:p w14:paraId="0514FFE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A98A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A876F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D1FB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E335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AF23A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345D9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3E70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BBE9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85895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DDAFD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C822E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9AB1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5CEB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A2B1E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B5C61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DD35C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4B96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4A5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0D16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B032C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98C48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180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B921D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64DC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6AC0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11BB0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428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4766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72041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D10C9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8A75C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C6D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F676B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35B1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3E75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8E815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C1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E07C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D2503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2CBF0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CBDA0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C4D9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A84C3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4B0F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0353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8C05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9D47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857F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C672B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7F5C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6BA2C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B47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AEC8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4C7B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03E93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2B379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8AB2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B4A2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02C46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A514B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2833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B6B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9B25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2B49B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75D1E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41234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67C58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0948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E77D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C6B3E0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2D057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BC129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A6E8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AB31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E2941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143E7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69BA1A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5EF8A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70DDE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90DC13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998CBE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F2D35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F444B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7E58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67E89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81D9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A7800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E6FEB5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D439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E32DC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1F172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F2767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9D14C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BD9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AE3CD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D2F26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B729B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35A3F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CC79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A42E6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E656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10D5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DFDD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FDE93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440EA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F4C3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0741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7770F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5CECD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9BF26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54AD6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9035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B5A08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A36C9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2052E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16815C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86DB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3363C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BACB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15F3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6B89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2F3591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9E9F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452E1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1821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319F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1BB1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8703D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2DCCF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57BF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D04A1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75C3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7ABF9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639287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CDC42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87739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AB09B3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B62A0C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2B180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BC49D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557A2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7A01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9075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06C0B4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2C26A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B0C0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D889A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6BF8C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399D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E629D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74A904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7035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AE303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239C0A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96E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5E20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5AACC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A814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51CF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791F4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38865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D4EBD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BDD323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A4D3A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1F3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ACC9C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2D509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258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387A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C185D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4DB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A589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20F1EF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E9E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C90F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3AA182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0D1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5225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B488A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BFA3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BA8E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7919B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A547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6A40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7BAEA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BF675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A5E94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39C1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71E2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A691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124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7BED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74F7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4370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8B14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A5D6E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4E3E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A01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54540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79FE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8E4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724EE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19A5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728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8D199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E15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AEC8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600B7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B3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CD3B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ACF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064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C55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479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CBA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3B9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C3D4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8C0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6E8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C6A1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7E2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E492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D96D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DFC81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2E1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AD79F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8ED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7CA5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ECF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DE6C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9561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930A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8CBE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8F54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ABAF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6A17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16F4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F28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013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1222A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E661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D2C4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0009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E9F37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BD8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2AD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6C87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DB6D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A24A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3074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96F2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BD24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0CA5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2A7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E88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AE32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4753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E366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8A225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A961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1DAD3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3B2DB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8DF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01C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41320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DB65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87D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8220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677A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390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FB65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20E3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01DF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A70F8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DBD5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258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AB26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C1ED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7D4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5024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1B66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BC8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9F66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F411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F64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E065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DD716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9CF84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53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17AB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DDF2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2022E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CC04D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30EAA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0B25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956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3B19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3354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E03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E205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FFF1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09D8D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6928E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E154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B07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B8AA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5C75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27E6C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DB7B2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7C36A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783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298F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0ACC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610A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74E7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3B57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2E04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D0028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91195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E354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616D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DDAB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1B10F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C54C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F8EE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E3F0D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DEC17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A1FCE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EF2D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2AD4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22EA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27AB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5E870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FCC8D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70CE5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4807E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D0B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0BD0B8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AAF78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8085070">
    <w:pPr>
      <w:pStyle w:val="6"/>
      <w:jc w:val="both"/>
    </w:pPr>
  </w:p>
  <w:p w14:paraId="62F12F8D">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3B61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49DF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0CC45A5"/>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10512</Words>
  <Characters>28424</Characters>
  <Lines>251</Lines>
  <Paragraphs>70</Paragraphs>
  <TotalTime>0</TotalTime>
  <ScaleCrop>false</ScaleCrop>
  <LinksUpToDate>false</LinksUpToDate>
  <CharactersWithSpaces>32194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2026-05-26T02:56:55Z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