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92B3B">
      <w:pPr>
        <w:pStyle w:val="2"/>
        <w:bidi w:val="0"/>
        <w:jc w:val="center"/>
        <w:rPr>
          <w:rFonts w:hint="default" w:ascii="Times New Roman" w:hAnsi="Times New Roman" w:cs="Times New Roman"/>
          <w:b/>
          <w:bCs w:val="0"/>
          <w:sz w:val="36"/>
          <w:szCs w:val="36"/>
        </w:rPr>
      </w:pPr>
      <w:r>
        <w:rPr>
          <w:rFonts w:hint="eastAsia"/>
          <w:b/>
          <w:bCs/>
          <w:sz w:val="36"/>
          <w:szCs w:val="36"/>
        </w:rPr>
        <w:t>Mouse Collagen type I N-telepeptide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500A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86E31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345029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76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DE06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ECEC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6335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1ACD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A513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5589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1E8A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15BB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90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C866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695DD3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5623C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0D79B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8F1E9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41D17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61913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1597D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A187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92DC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643A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DCC34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8336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CA85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42D17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在胶原纤维内部，原胶原蛋白分子呈1/4交替平行排列，一个原胶原的头部与下一个原胶的尾部有一个小的间隙分割，这种排列在胶原纤维上形成长度为67nm的周期性横纹。平行排列的分子通过原胶原分子N末端与相邻原胶原分子C末端的赖氨酸或羟赖氨酸间形成共价键加以稳定。</w:t>
      </w:r>
    </w:p>
    <w:p w14:paraId="20D33182">
      <w:pPr>
        <w:ind w:firstLine="441" w:firstLineChars="0"/>
        <w:rPr>
          <w:rFonts w:hint="default" w:ascii="Times New Roman" w:hAnsi="Times New Roman" w:cs="Times New Roman"/>
        </w:rPr>
      </w:pPr>
    </w:p>
    <w:p w14:paraId="4E3305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BA36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1B8F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1D80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7F0C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645D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FE628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C3B9D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0FE360">
      <w:pPr>
        <w:rPr>
          <w:rFonts w:hint="default" w:ascii="Times New Roman" w:hAnsi="Times New Roman" w:cs="Times New Roman"/>
        </w:rPr>
      </w:pPr>
      <w:r>
        <w:rPr>
          <w:rFonts w:hint="default" w:ascii="Times New Roman" w:hAnsi="Times New Roman" w:cs="Times New Roman"/>
        </w:rPr>
        <w:br w:type="page"/>
      </w:r>
    </w:p>
    <w:p w14:paraId="29C868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B2F2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54F3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14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70C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09B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63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30D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D08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C44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691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C0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F72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7D0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E24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FA6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AE4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103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FCD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B9C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044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F41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C1B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C30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5C3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B2F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798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77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6A4A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1A7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A09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CF0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59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FDF0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0F7C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781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ED2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2E8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EA2E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5477F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72E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DDE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861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77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77C9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E6C9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2B1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E78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1A3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8D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C17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0E3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B179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067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344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4E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DC3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F7DE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466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865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58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F07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7FC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EE0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C3A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26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D1BDF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3AB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372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6F9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61EE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15DF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9C6D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F80D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51D0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3878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F0D0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5F17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1A28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61D3B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7D8D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0003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49EF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2D85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1CAAF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BBB3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3EA7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F891B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6F24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FE70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74A7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DB9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554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90D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6EC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508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C1D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4C9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D07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8F0DF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E35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5AE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77B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725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FE26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F05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65FA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37DE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18EE4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5B5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B40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40D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BF0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2F3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128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F5F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318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3B3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29D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227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506A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812E4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63AC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58DC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DA4A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D71B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31B3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5CEB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3CF15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B45A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1633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AA78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7734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BD7D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10A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BE70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B82E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BEEA7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75B28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59C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92FB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71CD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3F9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7429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419B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F11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8A55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1AF63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D4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1D8F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F68F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1ECB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46D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167E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8E6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217B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8163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F1B9D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04BC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AB49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72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42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6F1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3E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8F4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ABF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93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79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2939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9D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E7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D8A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F0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4F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F67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CF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78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EA9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89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FD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704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767A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7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C1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ACB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C1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C1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49BC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488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9E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8D6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49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06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16F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4A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4B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A12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F83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C5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3FF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CE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F2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16A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57C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CF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C927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8E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88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DCC01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803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82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5B1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BA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62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66A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A5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69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A4B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F762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0C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73C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BF6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40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FEC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422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41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D45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3AF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DD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718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57C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6BC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E6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9DF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6C3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6AE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EC5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DEB9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73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FB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231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67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9F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850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9B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BB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9E8E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4B5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B5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4ADA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62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21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A0C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3E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A1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17C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75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CD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55B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4BA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69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F3E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7F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A6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0F8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CE6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08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1F5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3A0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D4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033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06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D2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5A2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F1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C7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76D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27F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DE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7FB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11A9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0B6D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E66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39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AEB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EF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F8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89B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38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3A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1EA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56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79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8A3E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B7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B6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E34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73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02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E73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D29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63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420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CEA6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2F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93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944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E2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3A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E52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68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AF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2A0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EF8E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E5EA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F88BE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15CE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FF9FF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8350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D51B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DE03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DAA5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C8E5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0D38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BF40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AE59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049D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8D1E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A13A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0220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D4E536">
      <w:pPr>
        <w:rPr>
          <w:rFonts w:hint="default" w:ascii="Times New Roman" w:hAnsi="Times New Roman" w:cs="Times New Roman"/>
          <w:sz w:val="22"/>
          <w:szCs w:val="22"/>
        </w:rPr>
      </w:pPr>
    </w:p>
    <w:p w14:paraId="5CC0C8B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56C1B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Collagen type I N-telepeptide Elisa Kit</w:t>
      </w:r>
    </w:p>
    <w:p w14:paraId="656861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5130A3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66AC73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BE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AE7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59E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5B9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73E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7EBE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FF9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E9AF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F34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9E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D70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3722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2F59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FF10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4456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DDBD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1A2D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489E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39A3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06A24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E395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8D7A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74F5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F99A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244A7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Collagen type I N-telepeptide(NTX) isWithin the collagen fibers, 1 / 4 of the procollagen molecules are alternately arranged in parallel. There is a small gap between the head of one procollagen and the tail of the next one. This arrangement forms a 67 nm long periodic transverse pattern on the collagen fibers. The parallel molecules are stabilized by covalent bonds between N-terminal of procollagen and lysine or hydroxylysine at C-terminal of adjacent procollagen .</w:t>
      </w:r>
    </w:p>
    <w:p w14:paraId="0B2BA6D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7ECF7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6DD7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775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4EB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E30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047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592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3BA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6DB8E6">
      <w:pPr>
        <w:rPr>
          <w:rFonts w:hint="default" w:ascii="Times New Roman" w:hAnsi="Times New Roman" w:cs="Times New Roman"/>
          <w:b/>
          <w:bCs/>
          <w:sz w:val="28"/>
          <w:szCs w:val="28"/>
        </w:rPr>
      </w:pPr>
    </w:p>
    <w:p w14:paraId="625AA838">
      <w:pPr>
        <w:rPr>
          <w:rFonts w:hint="default" w:ascii="Times New Roman" w:hAnsi="Times New Roman" w:cs="Times New Roman"/>
          <w:b/>
          <w:bCs/>
          <w:sz w:val="28"/>
          <w:szCs w:val="28"/>
        </w:rPr>
      </w:pPr>
    </w:p>
    <w:p w14:paraId="28D90E12">
      <w:pPr>
        <w:rPr>
          <w:rFonts w:hint="default" w:ascii="Times New Roman" w:hAnsi="Times New Roman" w:cs="Times New Roman"/>
          <w:b/>
          <w:bCs/>
          <w:sz w:val="28"/>
          <w:szCs w:val="28"/>
        </w:rPr>
      </w:pPr>
    </w:p>
    <w:p w14:paraId="7FBE55FE">
      <w:pPr>
        <w:rPr>
          <w:rFonts w:hint="default" w:ascii="Times New Roman" w:hAnsi="Times New Roman" w:cs="Times New Roman"/>
          <w:b/>
          <w:bCs/>
          <w:sz w:val="28"/>
          <w:szCs w:val="28"/>
        </w:rPr>
      </w:pPr>
    </w:p>
    <w:p w14:paraId="1D5FE16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BD10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7EFCE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016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4C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6407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D2C5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DC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36B7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EA7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00D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7ED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0A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696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0947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749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8D6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D8B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3AB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F8A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FCD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E61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5E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E0D1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806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06D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188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8B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196D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D66C7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32BB4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8AD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87C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C99E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62B5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501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AFF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F4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027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C08F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C7AB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0F70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BA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EC36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D7A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9F7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D57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0E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89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8F1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79B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089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DE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E53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B60F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FA9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E20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76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F9D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4B32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E2F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BD0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40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52A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4CC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FB6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B4C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C3F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25B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356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8564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95F9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72C5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B29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2DED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89F7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2169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92FB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DDC4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3B61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C572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53E1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BF8C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C1AC6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885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34D3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410B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C2A6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BF82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4E2D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212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AAD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C77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8E0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374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0D3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19D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64A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A2B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7DD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0A5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DBE8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201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678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322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48E1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9F0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F372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47F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D4DA2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D796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7C94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716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E4D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094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959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8F0D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11C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D7C7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810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BFCF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375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FE02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56D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805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CCF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CE2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4A4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05E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931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905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65A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EBF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69B1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168C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0583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C622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9044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4FEA5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9E1D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7D32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10D0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ACF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5B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B8AB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A8C03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330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BA5E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7127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71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B1AF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3688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A3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8FE7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52EB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29E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19D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F14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F49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0B9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13A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AFB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85C84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4F84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4369C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B83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A9D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44BD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AA9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6EC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A428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302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FED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B748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4C6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7B4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2180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B3D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9058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1DAB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1BB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ED3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2F226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EA2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0799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800A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F95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239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DA9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F09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837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3E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DA4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301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ADF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B82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7D8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1F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4CB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6E6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E5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480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4846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22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560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B9E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78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E69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05A3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70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2C3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6336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3F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CA6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908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0D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D99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16B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48B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6CA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689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7B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057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3E8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460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8F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7A2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00F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AB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1AA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FB1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94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64E5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72F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D84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75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6C9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B0E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F6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303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255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8D9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402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55AC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3F4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5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7FA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455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614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3B8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4B8D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85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8AF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27F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A0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904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C5F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C1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4E2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D317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65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46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00FA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84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564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F797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6E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31B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3096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9E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4A9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48C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97F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338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ED0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15F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6E9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77C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33B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62B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BAF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1D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28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051F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BF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4B9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6D9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4BF4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8C7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98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E84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1C10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054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69BE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583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CC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919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4E9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23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8A5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4E0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DB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7BE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C2E8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F7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43A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DA2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55C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53AB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CF2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20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D4D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1A8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E3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C3E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4B70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C1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4F9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9BC5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BFEA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248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E59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ABA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409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A10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4B24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7D4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F89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A7BA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687F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5E7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BD9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factory results or the increase in the difference between batches of kits.</w:t>
      </w:r>
    </w:p>
    <w:p w14:paraId="58746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C36E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F7B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81F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4E87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3C8A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3C8A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69A8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D886C6C">
    <w:pPr>
      <w:pStyle w:val="6"/>
      <w:jc w:val="both"/>
    </w:pPr>
  </w:p>
  <w:p w14:paraId="5248269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1173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7ADE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9813E5"/>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8505</Words>
  <Characters>17323</Characters>
  <Lines>251</Lines>
  <Paragraphs>70</Paragraphs>
  <TotalTime>0</TotalTime>
  <ScaleCrop>false</ScaleCrop>
  <LinksUpToDate>false</LinksUpToDate>
  <CharactersWithSpaces>19141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2026-05-28T05:49:01Z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