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B7605E">
      <w:pPr>
        <w:pStyle w:val="2"/>
        <w:bidi w:val="0"/>
        <w:jc w:val="center"/>
        <w:rPr>
          <w:rFonts w:hint="default" w:ascii="Times New Roman" w:hAnsi="Times New Roman" w:cs="Times New Roman"/>
          <w:b/>
          <w:bCs w:val="0"/>
          <w:sz w:val="36"/>
          <w:szCs w:val="36"/>
        </w:rPr>
      </w:pPr>
      <w:r>
        <w:rPr>
          <w:rFonts w:hint="eastAsia"/>
          <w:b/>
          <w:bCs/>
          <w:sz w:val="36"/>
          <w:szCs w:val="36"/>
        </w:rPr>
        <w:t>Mouse AMH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90144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0.22––14ng/mL</w:t>
      </w:r>
    </w:p>
    <w:p w14:paraId="0F5C5AF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0.04ng/ml</w:t>
      </w:r>
    </w:p>
    <w:p w14:paraId="37E7555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F049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53A940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01BC4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062D0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2ACDC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0E740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3CEA0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E4ECF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9C843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A173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9941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14.0</w:t>
            </w:r>
          </w:p>
        </w:tc>
        <w:tc>
          <w:tcPr>
            <w:tcW w:w="1134" w:type="dxa"/>
            <w:vAlign w:val="center"/>
          </w:tcPr>
          <w:p w14:paraId="5EB4AB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7.0</w:t>
            </w:r>
          </w:p>
        </w:tc>
        <w:tc>
          <w:tcPr>
            <w:tcW w:w="1134" w:type="dxa"/>
            <w:vAlign w:val="center"/>
          </w:tcPr>
          <w:p w14:paraId="06D79A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3.5</w:t>
            </w:r>
          </w:p>
        </w:tc>
        <w:tc>
          <w:tcPr>
            <w:tcW w:w="1134" w:type="dxa"/>
            <w:vAlign w:val="center"/>
          </w:tcPr>
          <w:p w14:paraId="615AF9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1.75</w:t>
            </w:r>
          </w:p>
        </w:tc>
        <w:tc>
          <w:tcPr>
            <w:tcW w:w="1134" w:type="dxa"/>
            <w:vAlign w:val="center"/>
          </w:tcPr>
          <w:p w14:paraId="3654A6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0.88</w:t>
            </w:r>
          </w:p>
        </w:tc>
        <w:tc>
          <w:tcPr>
            <w:tcW w:w="1134" w:type="dxa"/>
            <w:vAlign w:val="center"/>
          </w:tcPr>
          <w:p w14:paraId="551C91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0.44</w:t>
            </w:r>
          </w:p>
        </w:tc>
        <w:tc>
          <w:tcPr>
            <w:tcW w:w="1134" w:type="dxa"/>
            <w:vAlign w:val="center"/>
          </w:tcPr>
          <w:p w14:paraId="43EC9D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0.22</w:t>
            </w:r>
          </w:p>
        </w:tc>
        <w:tc>
          <w:tcPr>
            <w:tcW w:w="1134" w:type="dxa"/>
            <w:vAlign w:val="center"/>
          </w:tcPr>
          <w:p w14:paraId="128BB0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133C8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AB5ED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A7DB8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0A655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1EE40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E9098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11FAB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AMH是抗苗勒氏管激素简称。抗苗勒氏管激素是由睾丸未成熟的细胞以及卵巢窦前细胞、小窦卵泡的颗粒细胞所分泌的一种糖蛋白。</w:t>
      </w:r>
    </w:p>
    <w:p w14:paraId="6F2DFCF8">
      <w:pPr>
        <w:ind w:firstLine="441" w:firstLineChars="0"/>
        <w:rPr>
          <w:rFonts w:hint="default" w:ascii="Times New Roman" w:hAnsi="Times New Roman" w:cs="Times New Roman"/>
        </w:rPr>
      </w:pPr>
    </w:p>
    <w:p w14:paraId="225519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EE9BC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22C97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12446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8321C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AF72A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8488C6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407D23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834941B">
      <w:pPr>
        <w:rPr>
          <w:rFonts w:hint="default" w:ascii="Times New Roman" w:hAnsi="Times New Roman" w:cs="Times New Roman"/>
        </w:rPr>
      </w:pPr>
      <w:r>
        <w:rPr>
          <w:rFonts w:hint="default" w:ascii="Times New Roman" w:hAnsi="Times New Roman" w:cs="Times New Roman"/>
        </w:rPr>
        <w:br w:type="page"/>
      </w:r>
    </w:p>
    <w:p w14:paraId="3F3C27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1C970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712AC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E00A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53AD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10040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2454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A157B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66F04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EAD89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204C7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4ED0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CDF5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76CA4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506F4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E9381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F9A9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95C0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39F50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B3DD1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C3D36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6818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8DEF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95A8B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D1634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8AFE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B4EC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3E2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0694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97236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373C9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8F08F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0A42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845C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A10B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7537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F9E2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636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1A71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4D48F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2289E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8A408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7FEED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A573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66F5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AD68D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A832F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9C824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840A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7F4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7411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40B60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6DE20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D422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EB17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2B0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6ED0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DCE76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F226C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7623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F29A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CF98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D4280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D9A4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D7E8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6C4D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0B1FC7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8F5FB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7E2CB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0B659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232EB4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FCE66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7E8778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3E3904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06BC22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05804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9DD2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1CC08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80BF33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0C771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1460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8E09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292B3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35D8C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A0C3E5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F448CC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54F46E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861AB0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7D168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4B430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F43F93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999F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ACE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2C66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B5E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E7F9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72BA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C386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5F2C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E7860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CFC3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0E6C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114D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2530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9D66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23C9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BD31BB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E57283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F7399F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32334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3013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D751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F6A4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049A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394A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CF68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B7AF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21D2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BAB9C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8B3F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B4C87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39F5E8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1D217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BE9D2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4E3DA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9A50A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465E8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87689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91F874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A704B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A3CFA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91EEC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9145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F2506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7F22C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B00E1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76BC9C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7047E4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76C663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ADC4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DBA64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7778F8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5CBE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C167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20FCE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96DF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1FBA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BE5F6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6B8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F621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30FD4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2577C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86842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E92B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ADD4A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4804E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EFF6E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FACAC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D53A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6BF41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996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6C2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C7E7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256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FEE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9A493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B56F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40A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DC8BE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8C02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62E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1D306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1C19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D19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63BFC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03C3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A57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E0C65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7E5C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276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AE684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F2449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77A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819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600DC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74C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F2E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4BA8E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1DC9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230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6FDC2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54E7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7C8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12C4E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40BB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654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7B7A7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D4AA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9A8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08311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9DEF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89A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71499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1BA6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B9B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B64A5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63B1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A61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E1927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765C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682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E1584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6F0B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277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55029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EFEF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EC0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F143D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59B85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BEA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AAF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77E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8CC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87D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3C12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126B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988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DB7D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3E03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906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201E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A50A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7E8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7CB8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40CE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D1B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D2B2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8163F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548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6F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AC0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9FF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BA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1F3C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225B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F2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9F20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922B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B7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A53A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04C6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49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9720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3240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D1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AB5C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7C1B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63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26E0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6EB9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12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4E7A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ED5F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70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112C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8DB0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9B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CACE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178F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9C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2F02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C4D9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AC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AD2C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9664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E5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5C27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926F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88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C9B9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555E1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F5962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141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A1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2EE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B3F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18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52F2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CEF0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A4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7BD3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991C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7D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B59B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49BA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84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3AD5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D54B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08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F29A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7309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C1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398E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A2C6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829E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10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56D8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6BB3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1F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BA7D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5257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DC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3F46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3A9D4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431AC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A0D9E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9CF88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BD342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0302C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A7C57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48D57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799FE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D3902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09A67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A8171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6FDCD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31EF9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5549E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941F6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AAD10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D5D0C1A">
      <w:pPr>
        <w:rPr>
          <w:rFonts w:hint="default" w:ascii="Times New Roman" w:hAnsi="Times New Roman" w:cs="Times New Roman"/>
          <w:sz w:val="22"/>
          <w:szCs w:val="22"/>
        </w:rPr>
      </w:pPr>
    </w:p>
    <w:p w14:paraId="45E179E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985F5B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AMH Elisa Kit</w:t>
      </w:r>
    </w:p>
    <w:p w14:paraId="234439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0.22––14ng/mL</w:t>
      </w:r>
    </w:p>
    <w:p w14:paraId="6D0B03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0.04ng/ml</w:t>
      </w:r>
    </w:p>
    <w:p w14:paraId="43ECE8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5268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64C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82DEC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5AA4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F45B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A155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6403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E1BE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76ED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CD49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DA0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14.0</w:t>
            </w:r>
          </w:p>
        </w:tc>
        <w:tc>
          <w:tcPr>
            <w:tcW w:w="1036" w:type="dxa"/>
            <w:vAlign w:val="center"/>
          </w:tcPr>
          <w:p w14:paraId="79840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7.0</w:t>
            </w:r>
          </w:p>
        </w:tc>
        <w:tc>
          <w:tcPr>
            <w:tcW w:w="1036" w:type="dxa"/>
            <w:vAlign w:val="center"/>
          </w:tcPr>
          <w:p w14:paraId="35B31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3.5</w:t>
            </w:r>
          </w:p>
        </w:tc>
        <w:tc>
          <w:tcPr>
            <w:tcW w:w="1036" w:type="dxa"/>
            <w:vAlign w:val="center"/>
          </w:tcPr>
          <w:p w14:paraId="188EAA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1.75</w:t>
            </w:r>
          </w:p>
        </w:tc>
        <w:tc>
          <w:tcPr>
            <w:tcW w:w="1036" w:type="dxa"/>
            <w:vAlign w:val="center"/>
          </w:tcPr>
          <w:p w14:paraId="461CBF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0.88</w:t>
            </w:r>
          </w:p>
        </w:tc>
        <w:tc>
          <w:tcPr>
            <w:tcW w:w="1036" w:type="dxa"/>
            <w:vAlign w:val="center"/>
          </w:tcPr>
          <w:p w14:paraId="3D9FB3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0.44</w:t>
            </w:r>
          </w:p>
        </w:tc>
        <w:tc>
          <w:tcPr>
            <w:tcW w:w="1037" w:type="dxa"/>
            <w:vAlign w:val="center"/>
          </w:tcPr>
          <w:p w14:paraId="6DF2C2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0.22</w:t>
            </w:r>
          </w:p>
        </w:tc>
        <w:tc>
          <w:tcPr>
            <w:tcW w:w="1037" w:type="dxa"/>
            <w:vAlign w:val="center"/>
          </w:tcPr>
          <w:p w14:paraId="4E109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88290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880A4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CCD38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7186B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3047D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24AB8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19FBC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AMH is short for anti Mullerian hormone. Anti Mullerian hormone is a glycoprotein secreted by immature cells of testis, preantral cells of ovary and granulosa cells of antral follicles</w:t>
      </w:r>
    </w:p>
    <w:p w14:paraId="0FD3142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1F590A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CDECD5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5381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7564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CD3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D34E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CB0B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C147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328E091">
      <w:pPr>
        <w:rPr>
          <w:rFonts w:hint="default" w:ascii="Times New Roman" w:hAnsi="Times New Roman" w:cs="Times New Roman"/>
          <w:b/>
          <w:bCs/>
          <w:sz w:val="28"/>
          <w:szCs w:val="28"/>
        </w:rPr>
      </w:pPr>
    </w:p>
    <w:p w14:paraId="61879BAA">
      <w:pPr>
        <w:rPr>
          <w:rFonts w:hint="default" w:ascii="Times New Roman" w:hAnsi="Times New Roman" w:cs="Times New Roman"/>
          <w:b/>
          <w:bCs/>
          <w:sz w:val="28"/>
          <w:szCs w:val="28"/>
        </w:rPr>
      </w:pPr>
    </w:p>
    <w:p w14:paraId="0116CF81">
      <w:pPr>
        <w:rPr>
          <w:rFonts w:hint="default" w:ascii="Times New Roman" w:hAnsi="Times New Roman" w:cs="Times New Roman"/>
          <w:b/>
          <w:bCs/>
          <w:sz w:val="28"/>
          <w:szCs w:val="28"/>
        </w:rPr>
      </w:pPr>
    </w:p>
    <w:p w14:paraId="5B651B8D">
      <w:pPr>
        <w:rPr>
          <w:rFonts w:hint="default" w:ascii="Times New Roman" w:hAnsi="Times New Roman" w:cs="Times New Roman"/>
          <w:b/>
          <w:bCs/>
          <w:sz w:val="28"/>
          <w:szCs w:val="28"/>
        </w:rPr>
      </w:pPr>
    </w:p>
    <w:p w14:paraId="21AD1A3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6062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08323F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EC03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1D89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0AFB6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A5C1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520E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A54E4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812F1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1CC2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E3B1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532E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318A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3521C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7225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24F4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C4C4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CF9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F4CA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25CA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A363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06F0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DE8D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8C2FF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84E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26980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4A5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BAB0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4053F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C9CFE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DF7F3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8B46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7AB5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3EF31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E60F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71D7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32B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3D91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5AAD3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6CF80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7A1FF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ADAC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5666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1FD10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4E50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7A2BD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1261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8F43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1ADC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5C6F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875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F44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AF3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EB08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62E7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C8040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C1E9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2D7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97AC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2ABF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BCED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CB4F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D1B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E5CD5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996CA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6EFE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A85E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06B8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FC8C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CF6D7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718C5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CC991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3CA8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A5B93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1E849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391FB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CFD1ED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4D622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F82C71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4EF92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084F6A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B94D7A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58EC8B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58D0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805C4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76521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27665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7FCBD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56C4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8CC7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6E5A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05C5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EF6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86F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88E2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CDDD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6E5EB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571AC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BE4B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1885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7FB3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1780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AC3B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B5E3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64263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1C70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CFCAB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19B65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EC220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57FE2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FF354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8272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6278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D49E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835D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7CC1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AA48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F233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CAC2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752D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69A3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3859D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48B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8809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2CD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E3AD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B337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F4DD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154A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A121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C98F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42E8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BC038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E8AA7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5DC29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67D4F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13EB4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C4ADF9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00156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D27B5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17DF8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4B05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7B93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9EDD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1D873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8713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0B31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8F450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370C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1719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F4495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D73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E32E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F1B46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36B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9B18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AA80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95DA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997F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A1D3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D74CD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A9538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B5EBF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AB604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833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2E60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2804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EA2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703E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984CC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C51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260B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A7535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330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ACDD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15605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EF3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BB13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EE126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5FE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667C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CB09F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C1D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6BB0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A443A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589B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3099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491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939F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F38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9B1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0F6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05C9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19E8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008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2A02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8AEA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75C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D350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8285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A178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6BA1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876C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457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F085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9AB1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18C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93EB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988F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312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1322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2335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2B4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1F38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EA16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497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87D0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C233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533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AFE0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1891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2B7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77B3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40ABF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C2B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62C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867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484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37A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398B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8EC9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77217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CA71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5113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547F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013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A240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962F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889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328A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23B2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3F0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3B7C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A234D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ADE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C64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F48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909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9AF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2BEA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1632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963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D765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5378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122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85CC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9444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371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3AB7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BBF4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6D4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5624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F023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DC9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7A9B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2BCE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2D8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989B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58FA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05A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EC36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58F5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B1D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94EF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ACBD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4C3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5864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C246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7C5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21CC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ACA2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7BA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8AD9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5E4D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8C0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4BC2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A4F72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DDCE4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809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9886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78E0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F819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603F8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9B47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09F8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F27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321F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F20F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DB9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FCEB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24FF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A1C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FCF1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1A5C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1F6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BEBC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9A03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B51E0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CA5C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BEA7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CA9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4472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5D91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ABA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7D8A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54F0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B2D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5053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0D2DF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88ED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F2BE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08C6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0B42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8F17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9495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5E19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D04D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1EF3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39DB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1D04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78A9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4851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ith other manufacturers' similar kits or products with different methods to detect the same protein of interest, so inconsistencies in the test results are not excluded. </w:t>
      </w:r>
    </w:p>
    <w:p w14:paraId="78078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AC55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88D2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D7D5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28B59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28B59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158B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35D1BAB">
    <w:pPr>
      <w:pStyle w:val="6"/>
      <w:jc w:val="both"/>
    </w:pPr>
  </w:p>
  <w:p w14:paraId="5E1420D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52A3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2888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0C9648E"/>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8011</Words>
  <Characters>15062</Characters>
  <Lines>251</Lines>
  <Paragraphs>70</Paragraphs>
  <TotalTime>1</TotalTime>
  <ScaleCrop>false</ScaleCrop>
  <LinksUpToDate>false</LinksUpToDate>
  <CharactersWithSpaces>16457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2026-05-28T05:38:22Z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