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54E75">
      <w:pPr>
        <w:pStyle w:val="2"/>
        <w:bidi w:val="0"/>
        <w:jc w:val="center"/>
        <w:rPr>
          <w:rFonts w:hint="default" w:ascii="Times New Roman" w:hAnsi="Times New Roman" w:cs="Times New Roman"/>
          <w:b/>
          <w:bCs w:val="0"/>
          <w:sz w:val="36"/>
          <w:szCs w:val="36"/>
        </w:rPr>
      </w:pPr>
      <w:r>
        <w:rPr>
          <w:rFonts w:hint="eastAsia"/>
          <w:b/>
          <w:bCs/>
          <w:sz w:val="36"/>
          <w:szCs w:val="36"/>
        </w:rPr>
        <w:t>Human PGI2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29D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DC002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03852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67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AC6E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BD3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046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170B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A4FC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7003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8B1B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6C31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2F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3DDF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D5D7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3AD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622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4CD0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6416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205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1CBC9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44CA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A56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63D4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74EC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6F2F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5FC6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6F71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列环素是前列腺素I2，是血栓素的对抗剂，能够在扩张小血管的同时抑制血小板聚集，抑制炎性介质的释放，同时拥有舒张血管和抗血小板聚集的作用；它的合成增加可对抗血栓形成，可以用来治疗心血管方面的疾病。</w:t>
      </w:r>
    </w:p>
    <w:p w14:paraId="6CF9D298">
      <w:pPr>
        <w:ind w:firstLine="441" w:firstLineChars="0"/>
        <w:rPr>
          <w:rFonts w:hint="default" w:ascii="Times New Roman" w:hAnsi="Times New Roman" w:cs="Times New Roman"/>
        </w:rPr>
      </w:pPr>
    </w:p>
    <w:p w14:paraId="2A3CA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AA90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C495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1A9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7EF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211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6D3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4A55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F431BF">
      <w:pPr>
        <w:rPr>
          <w:rFonts w:hint="default" w:ascii="Times New Roman" w:hAnsi="Times New Roman" w:cs="Times New Roman"/>
        </w:rPr>
      </w:pPr>
      <w:r>
        <w:rPr>
          <w:rFonts w:hint="default" w:ascii="Times New Roman" w:hAnsi="Times New Roman" w:cs="Times New Roman"/>
        </w:rPr>
        <w:br w:type="page"/>
      </w:r>
    </w:p>
    <w:p w14:paraId="79BF2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F2E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346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5B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B2E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942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5D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EB8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E90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3C2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506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01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811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C37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FBC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BD6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DF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FCA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4CA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75B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5A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4B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62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F4D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132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AF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78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A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65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987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19E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68E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BE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B09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B3F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643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932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3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A0D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9287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B0B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99B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FA2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34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18A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A365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321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E84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C0D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F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41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595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65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61C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A17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ED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85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626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FEF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1D1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60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00D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9A9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80B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927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76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7DA9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0F8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5AD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26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9B59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D88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9818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90FC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66BB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029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EC9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E4E8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68E8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5CC7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CD90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57D0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A00A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D9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000A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D305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5773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A0D5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DE93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946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4F4A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9AF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4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E56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D02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D7A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93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BF6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1A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0ECE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19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9A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CC7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418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48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37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0042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D7EA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758C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B3D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BD3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D4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B2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9E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CB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52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4D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0E2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D59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914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6E7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7AD4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2521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9E94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B26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E4D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21B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FDF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D06B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6D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5DD9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59F6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140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833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562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818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7D99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42B6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A95A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21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DB71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29FF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C9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2C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C4C5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2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3CC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473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0C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21C4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94C2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02E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1F1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2F0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405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D3D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434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F10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BB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033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4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66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372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42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25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0C5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38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9F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64D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AB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0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13E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EF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87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A1B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65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8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5C7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EB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26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1A1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06EB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F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06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2E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C6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40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A88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A2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65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187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F2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33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AF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84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2C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20D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2F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21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1D3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07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9E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C5B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9B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78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97B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95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62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776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30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7D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63F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91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6C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9E2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6D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76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449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909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1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47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6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33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B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579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9F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9D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4C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43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456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B4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C1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8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5A9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B3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0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956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DEF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0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C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49A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44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3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371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A2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B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CDC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53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FB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5D7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7A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6D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FF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EF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38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46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7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571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DC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05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11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39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0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29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0F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1B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37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5C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E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5F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2B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C8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63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2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8A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49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D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B2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50BC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E789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6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C4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17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0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57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44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AB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445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01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7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9A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DA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D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DEE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8C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AF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5DF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B1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2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674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67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B1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F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ED2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F3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7F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C9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2A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2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E2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5C9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B00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9F1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4E6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146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8DA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D46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97A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B94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4F8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122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6DB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E46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C20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1E7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CEC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165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9FE8E6">
      <w:pPr>
        <w:rPr>
          <w:rFonts w:hint="default" w:ascii="Times New Roman" w:hAnsi="Times New Roman" w:cs="Times New Roman"/>
          <w:sz w:val="22"/>
          <w:szCs w:val="22"/>
        </w:rPr>
      </w:pPr>
    </w:p>
    <w:p w14:paraId="7607EA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B6FF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PGI2 Elisa Kit</w:t>
      </w:r>
    </w:p>
    <w:p w14:paraId="3836A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A39E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B439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2B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92C3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28B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FB6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CD5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8AF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51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AAC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3CB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F1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18D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0ED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EDB1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E9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1A3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AC7B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D7F3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3C1C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289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FB7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F682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9D2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A9E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903E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245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Prostacyclin is prostaglandin I2, which is an antagonist of thromboxane. It can expand small blood vessels and inhibit platelet aggregation and the release of inflammatory mediators. At the same time, it has the effects of vasodilation and anti platelet aggregation; Its increased synthesis can fight thrombosis and can be used to treat cardiovascular diseases.</w:t>
      </w:r>
    </w:p>
    <w:p w14:paraId="6B7BEC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C7E1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A057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3D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D97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00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25D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F32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74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08E7CD">
      <w:pPr>
        <w:rPr>
          <w:rFonts w:hint="default" w:ascii="Times New Roman" w:hAnsi="Times New Roman" w:cs="Times New Roman"/>
          <w:b/>
          <w:bCs/>
          <w:sz w:val="28"/>
          <w:szCs w:val="28"/>
        </w:rPr>
      </w:pPr>
    </w:p>
    <w:p w14:paraId="29B6A9A0">
      <w:pPr>
        <w:rPr>
          <w:rFonts w:hint="default" w:ascii="Times New Roman" w:hAnsi="Times New Roman" w:cs="Times New Roman"/>
          <w:b/>
          <w:bCs/>
          <w:sz w:val="28"/>
          <w:szCs w:val="28"/>
        </w:rPr>
      </w:pPr>
    </w:p>
    <w:p w14:paraId="49563C6E">
      <w:pPr>
        <w:rPr>
          <w:rFonts w:hint="default" w:ascii="Times New Roman" w:hAnsi="Times New Roman" w:cs="Times New Roman"/>
          <w:b/>
          <w:bCs/>
          <w:sz w:val="28"/>
          <w:szCs w:val="28"/>
        </w:rPr>
      </w:pPr>
    </w:p>
    <w:p w14:paraId="49A13A6B">
      <w:pPr>
        <w:rPr>
          <w:rFonts w:hint="default" w:ascii="Times New Roman" w:hAnsi="Times New Roman" w:cs="Times New Roman"/>
          <w:b/>
          <w:bCs/>
          <w:sz w:val="28"/>
          <w:szCs w:val="28"/>
        </w:rPr>
      </w:pPr>
    </w:p>
    <w:p w14:paraId="356FDD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F3A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106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094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7C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88E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DF5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3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1AA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634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89B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229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5F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12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7C5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91C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F91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8C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9B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C84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7D8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905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A8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DA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F1C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D3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0F8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4B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C6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850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862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1F9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1B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D6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14B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89C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D85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81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34C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E2D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3DE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3B4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F1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2A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902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33E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4F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27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F5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5A1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CDF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721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D6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44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136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08B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BBC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22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FE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895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59A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D94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45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E3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E3F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BD8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FB2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629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38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7CC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5F0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3D0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E81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80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268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3306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8C67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2755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2315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1787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4F5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CE6D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FD50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A139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14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9443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DC3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1B4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5DC7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4FF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0F9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077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64F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CF6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58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E17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579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A96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608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68F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95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E7D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CCE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27E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B81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80A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68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7FD4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8E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24D0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8E6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A5C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353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F90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0A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C8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D88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D7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45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5F7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31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D8F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E2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AB4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886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D8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583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B24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03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0CE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99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E73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C2D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F6A8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69B0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D51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152F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AABD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128B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E2D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691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299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EEE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93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7B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1374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92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929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E574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A3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676A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D5E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94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85B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0AC1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5F4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4B5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14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F6B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309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25E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476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A92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FC7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F4F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9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A34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125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B3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ED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FCB7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D1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6A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1EE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543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DF5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170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AC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16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230B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C7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C3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7BD0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B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184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165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258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04E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0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5E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3B3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4F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B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62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7E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17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09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4D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A3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BA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95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D7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F7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54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F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CC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15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9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256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B8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94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E01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59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9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CC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B2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E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4D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22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7D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4F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1F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71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10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5A4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C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0C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67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78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3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07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12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C18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BB2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CD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1C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ED3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EE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83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6B4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43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42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7A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B7A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B9F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A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511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BC5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36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7B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12B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27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9F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21B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6F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91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FAA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5E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9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EF3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56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6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34B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9E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C4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0B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B9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3B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5D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54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B7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6B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95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1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DE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95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5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36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03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DF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F1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ED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38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69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73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24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6D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7B5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490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7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30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1CF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B9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C2AD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EB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B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41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0F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D8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E0A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414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D9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DE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DD6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78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8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40D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C2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A9E9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CC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4B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82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F74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A7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F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8F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9E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8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69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8DC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3A1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1A5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29D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BD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2A7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9CB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120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B0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83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7E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7AD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999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D26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669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B54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FB9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ABF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ED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5EDE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895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B420DD">
    <w:pPr>
      <w:pStyle w:val="6"/>
      <w:jc w:val="both"/>
    </w:pPr>
  </w:p>
  <w:p w14:paraId="2A924A1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5AC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9E1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841C2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7022</Words>
  <Characters>9824</Characters>
  <Lines>251</Lines>
  <Paragraphs>70</Paragraphs>
  <TotalTime>11</TotalTime>
  <ScaleCrop>false</ScaleCrop>
  <LinksUpToDate>false</LinksUpToDate>
  <CharactersWithSpaces>10264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2026-07-02T06:44:03Z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