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22510">
      <w:pPr>
        <w:pStyle w:val="2"/>
        <w:bidi w:val="0"/>
        <w:jc w:val="center"/>
        <w:rPr>
          <w:rFonts w:hint="default" w:ascii="Times New Roman" w:hAnsi="Times New Roman" w:cs="Times New Roman"/>
          <w:b/>
          <w:bCs w:val="0"/>
          <w:sz w:val="36"/>
          <w:szCs w:val="36"/>
        </w:rPr>
      </w:pPr>
      <w:r>
        <w:rPr>
          <w:rFonts w:hint="eastAsia"/>
          <w:b/>
          <w:bCs/>
          <w:sz w:val="36"/>
          <w:szCs w:val="36"/>
        </w:rPr>
        <w:t>Human PLA2G7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918E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36798A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509B6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B4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586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B2E2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F79C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69FF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36A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2E7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37C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9AE7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77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CB5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10937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7E80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6DAA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3EBC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08F2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66B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F0AD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1CC5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5928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2FBE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077B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ACB2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1485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CC4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PLA2G7（磷脂酶A2 VII组）是一个蛋白质编码基因。与PLA2G7相关的疾病包括血小板活化因子乙酰水解酶缺乏和Ige反应性、特应性。其相关途径包括肽激素代谢和甜味信号传导。与该基因相关的基因本体（GO）注释包括磷脂结合和钙非依赖性磷脂酶A2活性。该基因的一个重要同源基因是PAFAH2。</w:t>
      </w:r>
    </w:p>
    <w:p w14:paraId="2C9F2990">
      <w:pPr>
        <w:ind w:firstLine="441" w:firstLineChars="0"/>
        <w:rPr>
          <w:rFonts w:hint="default" w:ascii="Times New Roman" w:hAnsi="Times New Roman" w:cs="Times New Roman"/>
        </w:rPr>
      </w:pPr>
    </w:p>
    <w:p w14:paraId="4C9EF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419C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0B8D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3FA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FB77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203E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3841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8BD3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58D85A">
      <w:pPr>
        <w:rPr>
          <w:rFonts w:hint="default" w:ascii="Times New Roman" w:hAnsi="Times New Roman" w:cs="Times New Roman"/>
        </w:rPr>
      </w:pPr>
      <w:r>
        <w:rPr>
          <w:rFonts w:hint="default" w:ascii="Times New Roman" w:hAnsi="Times New Roman" w:cs="Times New Roman"/>
        </w:rPr>
        <w:br w:type="page"/>
      </w:r>
    </w:p>
    <w:p w14:paraId="56646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AD6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4AC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F8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81F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A29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BE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A24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2F9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28A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82B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45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71A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20D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A7D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88F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C0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EF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8BF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CCA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F6A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12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25A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7F9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0F6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0DA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24D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CF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FCA4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61E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DDC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9D1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AC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45E9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995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5D1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C21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0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E9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806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F64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14D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5F8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95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0E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9AE5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AE2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690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4EF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3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D7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92F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CAD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95A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8A8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98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E1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1AA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021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96B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15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33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BFB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075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9E5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F3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9563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434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D4F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3F5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3195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24E7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7667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E47E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F0BE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C69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70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68D6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0206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C671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FBC6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A15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1ABE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9AC1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1B60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717C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7133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6F63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41A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E48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2C10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807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B96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FA6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CCB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A5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A2C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FF8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31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A01E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AF6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305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6B1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341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AFA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D18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5177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7275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1350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D42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597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14B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D08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605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68A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26D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D9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71E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8D8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11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2861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8D1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F3BF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AD8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9814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73E7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7C8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AD5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ED80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0078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DBE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493B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48E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1B6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934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A67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DC6B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FAAD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899A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67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6DCA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80D4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2C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BDB5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7584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95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DCF1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3014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95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0EC8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1443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8E2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BC4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FC9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93A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F5F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38D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A9F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3DC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9B9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E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68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7A3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14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1C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3B8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13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BE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6EE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FA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B6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E4F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43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7D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9B0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4C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52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1A9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AA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F8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AA9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50B6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D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27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255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39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53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424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06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A7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728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5E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2C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DFF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CA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C3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704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61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13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C98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A0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A9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AA0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AA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D1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66D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6D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4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0BE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84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37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4ED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33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F4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2D5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B9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E4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B84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E486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3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FA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F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E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80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70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7D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02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84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D4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E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C6A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72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CC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8F4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85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3E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DF2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D598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5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4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D4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A1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30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5E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BA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E9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BD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5D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D8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AD7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68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4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4A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4A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8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F93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1B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A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90B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F7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F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BE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2C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85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8F7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33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9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DC6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9E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F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6D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64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F7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A8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0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B28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4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06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F3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9F06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94D7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7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1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5E2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6E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C4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39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4E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D4A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74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A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33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51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65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0D4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73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5E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4D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0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0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5D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55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56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8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06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F5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6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3AE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9B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F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B9E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156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F5A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A73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431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3CE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10D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EC1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DD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A6C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8E0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88D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3E6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2B9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908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0C2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73C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E04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6E103B">
      <w:pPr>
        <w:rPr>
          <w:rFonts w:hint="default" w:ascii="Times New Roman" w:hAnsi="Times New Roman" w:cs="Times New Roman"/>
          <w:sz w:val="22"/>
          <w:szCs w:val="22"/>
        </w:rPr>
      </w:pPr>
    </w:p>
    <w:p w14:paraId="774CF8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F358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PLA2G7 Elisa Kit</w:t>
      </w:r>
    </w:p>
    <w:p w14:paraId="42FB5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50D792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2F49A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15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A63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262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E99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6F8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C43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E26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59E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F30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BA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DD5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397B8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7E3E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86E7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1239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360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5152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F8AF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A47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885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0C1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440B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055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9F6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FDA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PLA2G7 (Phospholipase A2 Group VII) is a Protein Coding gene. Diseases associated with PLA2G7 include Platelet-Activating Factor Acetylhydrolase Deficiency and Ige Responsiveness, Atopic. Among its related pathways are Peptide hormone metabolism and Sweet Taste Signaling. Gene Ontology (GO) annotations related to this gene include phospholipid binding and calcium-independent phospholipase A2 activity. An important paralog of this gene is PAFAH2.</w:t>
      </w:r>
    </w:p>
    <w:p w14:paraId="6C16EB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3D16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2102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A92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95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69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6E1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4A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7AE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209B02">
      <w:pPr>
        <w:rPr>
          <w:rFonts w:hint="default" w:ascii="Times New Roman" w:hAnsi="Times New Roman" w:cs="Times New Roman"/>
          <w:b/>
          <w:bCs/>
          <w:sz w:val="28"/>
          <w:szCs w:val="28"/>
        </w:rPr>
      </w:pPr>
    </w:p>
    <w:p w14:paraId="72E49FF6">
      <w:pPr>
        <w:rPr>
          <w:rFonts w:hint="default" w:ascii="Times New Roman" w:hAnsi="Times New Roman" w:cs="Times New Roman"/>
          <w:b/>
          <w:bCs/>
          <w:sz w:val="28"/>
          <w:szCs w:val="28"/>
        </w:rPr>
      </w:pPr>
    </w:p>
    <w:p w14:paraId="7539E9DD">
      <w:pPr>
        <w:rPr>
          <w:rFonts w:hint="default" w:ascii="Times New Roman" w:hAnsi="Times New Roman" w:cs="Times New Roman"/>
          <w:b/>
          <w:bCs/>
          <w:sz w:val="28"/>
          <w:szCs w:val="28"/>
        </w:rPr>
      </w:pPr>
    </w:p>
    <w:p w14:paraId="01ABC7D3">
      <w:pPr>
        <w:rPr>
          <w:rFonts w:hint="default" w:ascii="Times New Roman" w:hAnsi="Times New Roman" w:cs="Times New Roman"/>
          <w:b/>
          <w:bCs/>
          <w:sz w:val="28"/>
          <w:szCs w:val="28"/>
        </w:rPr>
      </w:pPr>
    </w:p>
    <w:p w14:paraId="178BFC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2B3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7DDB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E95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E9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FEA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110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50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3BD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D46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A95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AD3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D3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6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C6D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777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B98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24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74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AF8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0E7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219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1E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3F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5C4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10B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CB5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CE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3B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2B6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B32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AEF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59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D84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366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3C5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801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17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81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D73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35D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E07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B4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89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BAB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6BA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37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6C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16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B42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443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424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CD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01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6FD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F0A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479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E7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BB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6E8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DA0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674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44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66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00C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454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D8D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D0A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6CC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169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FA7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5C1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9D8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EC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E2E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C66D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7A95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63DD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75F5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C2FE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A1F4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E41B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81F0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72B5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830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C7C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9653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F87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1E3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9A2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E25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FE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013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F06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5FC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278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76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AD4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FDC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16B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2F3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1B5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EB0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E98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9BB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F03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950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FA9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1AD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D9C0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249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01E7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419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1CA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E5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5E5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822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112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F8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52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90F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81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5D9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68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844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D68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8BE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EEB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0C1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906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1B8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4B5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F01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042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3F9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6E9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0286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7A19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1878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C74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20AB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738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B0C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3D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0C4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8903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F0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561F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8167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C5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CCF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484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D1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1374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3CD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1C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94E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789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FAE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5D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7DE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0BF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3C02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06B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6AF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C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E5D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0F0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9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CC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EC95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F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9B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A840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A2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22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4C3F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B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33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DC06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9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2D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0AD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9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3E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B2E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27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7AE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C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17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A52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9F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2A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4A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8B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4F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DC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2D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9C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4D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38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6F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7C6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FD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C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85F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3B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11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05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36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5F7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91D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53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0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39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16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620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0A1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EE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83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32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36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0B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761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B58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2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F9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8A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54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BBF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37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19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81D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C69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14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13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B9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040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87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4E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27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19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8E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B09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6EC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D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29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00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3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A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7C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F6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D86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2B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E0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F8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FEB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AB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D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3E4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98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9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3F9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50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4A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0E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26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A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6F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A0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A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89C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9B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1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8C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C4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2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40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32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B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98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C8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0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04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AE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1B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304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381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156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9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FA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16E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88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A35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2F8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E5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9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7F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12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1F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024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81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E7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C9F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9E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8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FDB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5C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546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97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F2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36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74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D7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16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80B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FC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4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FD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AA1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F4D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A08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D50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8D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BFC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2D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C3B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5FE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D0F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F59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03E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E6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5C8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53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40B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01F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E76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9AD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99AD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8653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DAF163">
    <w:pPr>
      <w:pStyle w:val="6"/>
      <w:jc w:val="both"/>
    </w:pPr>
  </w:p>
  <w:p w14:paraId="731DA9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D93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F7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70606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7053</Words>
  <Characters>9934</Characters>
  <Lines>251</Lines>
  <Paragraphs>70</Paragraphs>
  <TotalTime>0</TotalTime>
  <ScaleCrop>false</ScaleCrop>
  <LinksUpToDate>false</LinksUpToDate>
  <CharactersWithSpaces>10380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