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C529">
      <w:pPr>
        <w:pStyle w:val="2"/>
        <w:bidi w:val="0"/>
        <w:jc w:val="center"/>
        <w:rPr>
          <w:rFonts w:hint="default" w:ascii="Times New Roman" w:hAnsi="Times New Roman" w:cs="Times New Roman"/>
          <w:b/>
          <w:bCs w:val="0"/>
          <w:sz w:val="36"/>
          <w:szCs w:val="36"/>
        </w:rPr>
      </w:pPr>
      <w:r>
        <w:rPr>
          <w:rFonts w:hint="eastAsia"/>
          <w:b/>
          <w:bCs/>
          <w:sz w:val="36"/>
          <w:szCs w:val="36"/>
        </w:rPr>
        <w:t>Human GP2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C3F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2851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64CA0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7A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4636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14B8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D98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161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FEE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8E8D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049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88E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74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9CF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D42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A14F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8821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C4F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BBDB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CFA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EA9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2C4A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B302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1F6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AA8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036A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7A6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2211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酶原颗粒膜糖蛋白2(GP2)是抗胰腺腺泡抗体(PAB)的主要自身抗原,主要表达于胰腺腺泡细胞及小肠滤泡上皮之间的M细胞,在宿主微生物之间的相互作用及与细菌相关的黏膜免疫应答中具有重要意义。</w:t>
      </w:r>
    </w:p>
    <w:p w14:paraId="37D1286C">
      <w:pPr>
        <w:ind w:firstLine="441" w:firstLineChars="0"/>
        <w:rPr>
          <w:rFonts w:hint="default" w:ascii="Times New Roman" w:hAnsi="Times New Roman" w:cs="Times New Roman"/>
        </w:rPr>
      </w:pPr>
    </w:p>
    <w:p w14:paraId="60017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5E8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14AA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9EF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5C02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3CC7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0B21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8AD0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00AD8F">
      <w:pPr>
        <w:rPr>
          <w:rFonts w:hint="default" w:ascii="Times New Roman" w:hAnsi="Times New Roman" w:cs="Times New Roman"/>
        </w:rPr>
      </w:pPr>
      <w:r>
        <w:rPr>
          <w:rFonts w:hint="default" w:ascii="Times New Roman" w:hAnsi="Times New Roman" w:cs="Times New Roman"/>
        </w:rPr>
        <w:br w:type="page"/>
      </w:r>
    </w:p>
    <w:p w14:paraId="4AC9C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C470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00CE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58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70C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B8B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10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EFC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607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FBE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496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3B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9D8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692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46D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9EA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1E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B3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808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EA4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DC3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77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50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8AD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EAE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092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EAD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87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ADBB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77B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584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614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A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D3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FC6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F4C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03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3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A6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99D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4CA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542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0D9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8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44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F830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A82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C08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994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EB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C1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954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D75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63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9A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E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32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F23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307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6FB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26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4B1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7E9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B4E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402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67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53C1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060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AE0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199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1B1C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9F8F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3D9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A9C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B91E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7A4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EA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869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B115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28E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171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8286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EB49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962A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5434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132E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130C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5F65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5FFE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266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D90E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598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BF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A0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99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CE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EDD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236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72A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0F0A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9B4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71C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31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230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D4A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AC4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9D7E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47B3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C9E2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CE2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20B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3F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AF3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561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E2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C08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491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1E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06A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1A5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65BF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759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1D4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CD89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FD6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B8D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55A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3417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E2DB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32B9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1B1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343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0D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C09C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B51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E34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DF01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14D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261F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95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9CF2F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A14C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80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7A6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E26B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72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C3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13A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47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CA67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5C3A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74B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454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0BB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328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C16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200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C3A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903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EEC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D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8E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FC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5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B1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60E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2D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EB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5BF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AE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F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414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3B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0F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D9E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9C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0F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03C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47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9C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413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AE50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9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4C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E53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2F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87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C72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5F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E8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C0E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7F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59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626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21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3D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CF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8E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1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48B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E2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C3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68D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F7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AD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EFB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4A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03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D96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BC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9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FE3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36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EF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07B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C3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D1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57E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44B0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F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A06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B2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F9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69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20D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A8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4C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33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57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8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6D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3E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D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B8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F5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0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46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E5B5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2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6C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93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D9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FF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ED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6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DE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09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6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38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98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9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2D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08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1F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ED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3A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8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E9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5B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B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DF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02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6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31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56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C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66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A7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70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CB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33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8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F3A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7F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AA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31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A59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66B6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833A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5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E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AE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F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2F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03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C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D87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12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5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1B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A8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EA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CF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B6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B58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78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A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50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97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04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7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69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7D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7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EE8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2E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9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19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624C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88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C04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438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59B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77A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0E2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077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2DA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51B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DBE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A8F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4AB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D17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729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00E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075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1362F1">
      <w:pPr>
        <w:rPr>
          <w:rFonts w:hint="default" w:ascii="Times New Roman" w:hAnsi="Times New Roman" w:cs="Times New Roman"/>
          <w:sz w:val="22"/>
          <w:szCs w:val="22"/>
        </w:rPr>
      </w:pPr>
    </w:p>
    <w:p w14:paraId="1B9F44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D9A8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GP2 Elisa Kit</w:t>
      </w:r>
    </w:p>
    <w:p w14:paraId="227ED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4CC5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BF3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E9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82B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8B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2E3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F0E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F9A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169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937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E4E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39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A0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DF4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221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1B7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6ED2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3A22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B794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C5EE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C81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D9E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830C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8C9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016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A8F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3E2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Zymogen granule membrane glycoprotein 2 (GP2) is the main autoantigen of anti pancreatic acinar antibody (PAB). It is mainly expressed in M cells between pancreatic acinar cells and small intestinal follicular epithelium. It has important significance in the interaction between host microorganisms and bacterial related mucosal immune response.</w:t>
      </w:r>
    </w:p>
    <w:p w14:paraId="05FBAA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4F06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2F14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D5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388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93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018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63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80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49B744">
      <w:pPr>
        <w:rPr>
          <w:rFonts w:hint="default" w:ascii="Times New Roman" w:hAnsi="Times New Roman" w:cs="Times New Roman"/>
          <w:b/>
          <w:bCs/>
          <w:sz w:val="28"/>
          <w:szCs w:val="28"/>
        </w:rPr>
      </w:pPr>
    </w:p>
    <w:p w14:paraId="16D9E681">
      <w:pPr>
        <w:rPr>
          <w:rFonts w:hint="default" w:ascii="Times New Roman" w:hAnsi="Times New Roman" w:cs="Times New Roman"/>
          <w:b/>
          <w:bCs/>
          <w:sz w:val="28"/>
          <w:szCs w:val="28"/>
        </w:rPr>
      </w:pPr>
    </w:p>
    <w:p w14:paraId="1E33869A">
      <w:pPr>
        <w:rPr>
          <w:rFonts w:hint="default" w:ascii="Times New Roman" w:hAnsi="Times New Roman" w:cs="Times New Roman"/>
          <w:b/>
          <w:bCs/>
          <w:sz w:val="28"/>
          <w:szCs w:val="28"/>
        </w:rPr>
      </w:pPr>
    </w:p>
    <w:p w14:paraId="4EECF730">
      <w:pPr>
        <w:rPr>
          <w:rFonts w:hint="default" w:ascii="Times New Roman" w:hAnsi="Times New Roman" w:cs="Times New Roman"/>
          <w:b/>
          <w:bCs/>
          <w:sz w:val="28"/>
          <w:szCs w:val="28"/>
        </w:rPr>
      </w:pPr>
    </w:p>
    <w:p w14:paraId="7F4DC61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B49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0C53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12B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B0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8C6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E4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AD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8F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E83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70E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805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16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36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0ED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2FC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A0E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9B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E0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789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83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514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E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C11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7F9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938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A99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B9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E5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059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BC1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4BA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65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7A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F88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7EA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44B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AE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C59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695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5A5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71B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B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68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E0D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51B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50D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0E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CE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202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1B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981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5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CB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123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6CB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EDE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44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DC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70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F35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40F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84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9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FDD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058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DB7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853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A1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B8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C1F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6312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936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52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035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B187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4586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D05C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B6EE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2AD6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168F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AA7D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D1C3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7436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EC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2F5B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43D9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A8C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EA0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C14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BD1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E4B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B08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840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6D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17F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73F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4BF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F32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340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E8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DF7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67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B2E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61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16A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CB5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42B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AE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33DD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716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0C7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E5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179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B5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B6F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75B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EF3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D88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CC1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BD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A27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DF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AC5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DD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79C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A1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B6F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19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41E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95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E77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AB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8612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7B8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159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3FA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496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0E3F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D7B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1CD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A3A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D07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48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B0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E0F6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34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499B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3FD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F0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23728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C3F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6C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45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43A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457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C9F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1A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6E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F1F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E5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90E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E8B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192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FACE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B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DC2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860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7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85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875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3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4E2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B58F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4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85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D967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1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68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9474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6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E5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A03B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29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4A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1B4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DE4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1E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B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1F9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6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6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8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1E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76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1AE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934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51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A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06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9A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8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DC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DB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1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D0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5D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76E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FB1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B8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9A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04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B9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2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760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CF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0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E3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DA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C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8B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7D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D8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01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675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0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17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DA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5F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8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C4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19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567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A2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D8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98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8F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B4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FC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3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12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7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F6E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B0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5B9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F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EB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B8B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A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2F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1D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AA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C3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F72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AF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6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F4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41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F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10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C2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A0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E2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3D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E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8D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A5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20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A1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94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A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7B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CE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3B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0F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29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82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AC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85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0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98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78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28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FD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A7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E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43E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A1C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CE5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C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07C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D2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0D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450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65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96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D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491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58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41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5F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6D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D8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43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FE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7C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7C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3A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389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AF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56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18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BE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00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7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8B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F9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2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2A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D7E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F0B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C2E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CF7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86B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579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662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CC1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FD8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51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FD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D45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B21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891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442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89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E3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042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B0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CB0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8E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8BC6C0">
    <w:pPr>
      <w:pStyle w:val="6"/>
      <w:jc w:val="both"/>
    </w:pPr>
  </w:p>
  <w:p w14:paraId="397630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210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B94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032429"/>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7009</Words>
  <Characters>9842</Characters>
  <Lines>251</Lines>
  <Paragraphs>70</Paragraphs>
  <TotalTime>0</TotalTime>
  <ScaleCrop>false</ScaleCrop>
  <LinksUpToDate>false</LinksUpToDate>
  <CharactersWithSpaces>10277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