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4A240">
      <w:pPr>
        <w:pStyle w:val="2"/>
        <w:bidi w:val="0"/>
        <w:jc w:val="center"/>
        <w:rPr>
          <w:rFonts w:hint="default" w:ascii="Times New Roman" w:hAnsi="Times New Roman" w:cs="Times New Roman"/>
          <w:b/>
          <w:bCs w:val="0"/>
          <w:sz w:val="36"/>
          <w:szCs w:val="36"/>
        </w:rPr>
      </w:pPr>
      <w:r>
        <w:rPr>
          <w:rFonts w:hint="eastAsia"/>
          <w:b/>
          <w:bCs/>
          <w:sz w:val="36"/>
          <w:szCs w:val="36"/>
        </w:rPr>
        <w:t>Human PGE2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A4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E5E27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F82CA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D5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604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24B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D6D2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E975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78BD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ABED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E6EC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2E8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C9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9242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383BB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9B4E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857F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D93A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FEB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A80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D5F2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1750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80E2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0650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6EA7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DCDB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22DF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113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PGE2即Prostaglandin E2，是一种由环氧合酶（Cyclooxygenase, COX）催化花生四烯酸产生的一种主要代谢物，也是一种最具生物活性和研究最为广泛的前列腺素。</w:t>
      </w:r>
    </w:p>
    <w:p w14:paraId="5DC57304">
      <w:pPr>
        <w:ind w:firstLine="441" w:firstLineChars="0"/>
        <w:rPr>
          <w:rFonts w:hint="default" w:ascii="Times New Roman" w:hAnsi="Times New Roman" w:cs="Times New Roman"/>
        </w:rPr>
      </w:pPr>
    </w:p>
    <w:p w14:paraId="612EB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4CC2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373D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F08F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940B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B650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D55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BE70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0C9D9A">
      <w:pPr>
        <w:rPr>
          <w:rFonts w:hint="default" w:ascii="Times New Roman" w:hAnsi="Times New Roman" w:cs="Times New Roman"/>
        </w:rPr>
      </w:pPr>
      <w:r>
        <w:rPr>
          <w:rFonts w:hint="default" w:ascii="Times New Roman" w:hAnsi="Times New Roman" w:cs="Times New Roman"/>
        </w:rPr>
        <w:br w:type="page"/>
      </w:r>
    </w:p>
    <w:p w14:paraId="14D56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9E3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1F2A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53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62F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0D0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2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3C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69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103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3FA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52F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FC9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779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F72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DC7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5A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83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549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12C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612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AF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00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20B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31A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7AA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2E8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77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206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FBB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404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38D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48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A11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4BF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CF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7BB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F4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56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2270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4AC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0B6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0A8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A6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7E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119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B1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F76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DA4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31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3B0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09E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B42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BF8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828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2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5B4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711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A88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34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EF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82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BF2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886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D86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BA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F13B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CA1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609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510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0389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3C4F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B7C7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657F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B9ED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8424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B8B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185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8CDC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178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490D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57FB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44A5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C2F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0DFE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51B4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BE63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49C5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457A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6BD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C538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FBE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37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D23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DC9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BB9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37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284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530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D699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59E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8E7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A4E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31D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6DD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AB1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D6BD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D084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8B63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63A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BEE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AC7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405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87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965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DD7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E4F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EF1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CA9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91E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20C8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9DF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E9E7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74A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D973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DC86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562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1D8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8DA8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AB71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2158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077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87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F03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8A2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1CF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C86D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06F4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9688F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EC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31A3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6E77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98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FD27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66AA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EE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0F18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17AE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C0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FC41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4BEA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D7F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83E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52C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16E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4A4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BCA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A40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18D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539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2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B2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50B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7F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41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9D5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0B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A1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EF6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0B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7C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697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7D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16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187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35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A4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96B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5C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3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0D8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76D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3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1D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37D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82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6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2DC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39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43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D1C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A2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A9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02A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29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80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327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BB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32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F58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D2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79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E93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EA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BA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3F3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B2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8D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F5E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CC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93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3A0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12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25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AA9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86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483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D0F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4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14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BC4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14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7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BFA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E3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0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A4B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09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F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39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BC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3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48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B2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B7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C1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70C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8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E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66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0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3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17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A0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3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41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20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6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6A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E9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A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0B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D3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4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6F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01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4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F8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76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2C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1CA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EF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7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87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D0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A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34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6D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9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20A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36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E3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BA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C7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F0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6D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9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CC7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480D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9CB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5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26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A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D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40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B8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3D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DE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A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EA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87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B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31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52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7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892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7D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25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E4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C5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DE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5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4E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36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26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86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4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60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C526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EAC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C39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7B5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22C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6AE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8E4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EB5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40C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D5B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F0F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3F4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25E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7B6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439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1A8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8BA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EDE892">
      <w:pPr>
        <w:rPr>
          <w:rFonts w:hint="default" w:ascii="Times New Roman" w:hAnsi="Times New Roman" w:cs="Times New Roman"/>
          <w:sz w:val="22"/>
          <w:szCs w:val="22"/>
        </w:rPr>
      </w:pPr>
    </w:p>
    <w:p w14:paraId="5592DC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4E62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PGE2 Elisa Kit</w:t>
      </w:r>
    </w:p>
    <w:p w14:paraId="549D0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F5F6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01B24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F2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4DF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46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213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222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4EE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3F8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7E2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23D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3E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428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723F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163E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486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C29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958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A356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926B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C82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F00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CC2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EE7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6683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7A8B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93B3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PGE2, prostaglandin E2, is a major metabolite of arachidonic acid catalyzed by cyclooxygenase (COX). It is also a prostaglandin with the most biological activity and the most widely studied.</w:t>
      </w:r>
    </w:p>
    <w:p w14:paraId="7DA9B1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00A8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1E3B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D8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C00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6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832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FD2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A7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0FA7DC">
      <w:pPr>
        <w:rPr>
          <w:rFonts w:hint="default" w:ascii="Times New Roman" w:hAnsi="Times New Roman" w:cs="Times New Roman"/>
          <w:b/>
          <w:bCs/>
          <w:sz w:val="28"/>
          <w:szCs w:val="28"/>
        </w:rPr>
      </w:pPr>
    </w:p>
    <w:p w14:paraId="6ABC6262">
      <w:pPr>
        <w:rPr>
          <w:rFonts w:hint="default" w:ascii="Times New Roman" w:hAnsi="Times New Roman" w:cs="Times New Roman"/>
          <w:b/>
          <w:bCs/>
          <w:sz w:val="28"/>
          <w:szCs w:val="28"/>
        </w:rPr>
      </w:pPr>
    </w:p>
    <w:p w14:paraId="386DB27A">
      <w:pPr>
        <w:rPr>
          <w:rFonts w:hint="default" w:ascii="Times New Roman" w:hAnsi="Times New Roman" w:cs="Times New Roman"/>
          <w:b/>
          <w:bCs/>
          <w:sz w:val="28"/>
          <w:szCs w:val="28"/>
        </w:rPr>
      </w:pPr>
    </w:p>
    <w:p w14:paraId="7CF7AD27">
      <w:pPr>
        <w:rPr>
          <w:rFonts w:hint="default" w:ascii="Times New Roman" w:hAnsi="Times New Roman" w:cs="Times New Roman"/>
          <w:b/>
          <w:bCs/>
          <w:sz w:val="28"/>
          <w:szCs w:val="28"/>
        </w:rPr>
      </w:pPr>
    </w:p>
    <w:p w14:paraId="223EAE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EDF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E926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04A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B0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3EF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CCE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36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55F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6AC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95C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A4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05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51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08A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A83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FBB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22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1D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E52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E56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E6B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FA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D1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DE55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B00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42B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96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1A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358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9514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546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3D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F8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F29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51B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6AB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C6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AF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70E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5CE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C8B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5B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0C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DBD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57E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311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B8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90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7AD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084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018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AE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A3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074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2A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7E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5E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DF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D4A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A64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E9F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45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B3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F5F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3F7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20B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A56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298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CDB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F69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0EB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AD7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634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0188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C560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C553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5F64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DCB1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086C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2880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0264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8D1F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B1D0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6CA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0B3A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26E0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D51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840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B1F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0AA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3FC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A9B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634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DF4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37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D7A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A01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4D9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A13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083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5A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54F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B93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135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4B6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580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015D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2CB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88B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FB9F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12B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2D6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96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DF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44F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F93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CB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FDE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528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E7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4A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203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B0B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A0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370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8AC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9BD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B7A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AD1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E9D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6F6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CE1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B7B2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9D95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CE7B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72B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56C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9826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C7B4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C9E8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D5C6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598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B58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0D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D3E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B5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79A5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9EB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94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867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FD6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22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1045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0B1C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E6E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F0B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3D7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AC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954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A8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611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573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413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E41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B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D2C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19E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60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936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7332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04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241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7771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3E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B25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4715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4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2A3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D08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E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D73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18EA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6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F9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655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CE8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F6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4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27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93E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0C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B2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B6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49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94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AEE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A3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22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C55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14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A6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201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0F8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75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66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B8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B00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F9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02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BD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24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3F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99C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80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A5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012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30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59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F8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D5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87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4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86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559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3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2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A9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90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FB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CB5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9E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3A1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DE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C5B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17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5F4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057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CA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23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50C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5F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78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6C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AFF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D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E73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96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C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1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078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76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B1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EB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58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B7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97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B5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7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FB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9E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1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6A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C4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8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41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EA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E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66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26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C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C8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29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E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05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4A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FE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5D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21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7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84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D7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9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E3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A5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3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48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409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97F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F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8E6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7D2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D4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22B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B6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5F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0A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4A3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3E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C1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30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00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D2F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108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73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C41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B25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96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AE4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04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55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8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2D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59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63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1D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F1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F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AD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EB7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EA1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BA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E87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617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22F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33E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9EC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66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526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2D6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81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92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EE4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97B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F64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C1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D2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6F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96F1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7DC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3B5DB6">
    <w:pPr>
      <w:pStyle w:val="6"/>
      <w:jc w:val="both"/>
    </w:pPr>
  </w:p>
  <w:p w14:paraId="6E37F2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3F6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16C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82C3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6958</Words>
  <Characters>9670</Characters>
  <Lines>251</Lines>
  <Paragraphs>70</Paragraphs>
  <TotalTime>24</TotalTime>
  <ScaleCrop>false</ScaleCrop>
  <LinksUpToDate>false</LinksUpToDate>
  <CharactersWithSpaces>10087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