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3C8F4C">
      <w:pPr>
        <w:pStyle w:val="2"/>
        <w:bidi w:val="0"/>
        <w:jc w:val="center"/>
        <w:rPr>
          <w:rFonts w:hint="default" w:ascii="Times New Roman" w:hAnsi="Times New Roman" w:cs="Times New Roman"/>
          <w:b/>
          <w:bCs w:val="0"/>
          <w:sz w:val="36"/>
          <w:szCs w:val="36"/>
        </w:rPr>
      </w:pPr>
      <w:r>
        <w:rPr>
          <w:rFonts w:hint="eastAsia"/>
          <w:b/>
          <w:bCs/>
          <w:sz w:val="36"/>
          <w:szCs w:val="36"/>
        </w:rPr>
        <w:t>Mouse ANXA13 Annexin A13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F3DC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0.62–40ng/ml</w:t>
      </w:r>
    </w:p>
    <w:p w14:paraId="4345EC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5A6B20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46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F247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E37D9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2A974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BDBCD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8E8D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5AB65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35E1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7C68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6A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34ED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5916E0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10313D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29FA3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25CAE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13B20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C90A9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AF968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1758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E85E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039C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B623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B6EA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87A3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6225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ANXA13（Annexin A13）是一种蛋白质编码基因。 与ANXA13相关的疾病包括MIYOSHI肌营养不良和常染色体隐性肢体-肌营养不良型2B型。与该基因相关的基因本体（GO）注释包括钙离子结合和磷脂酰丝氨酸结合。 </w:t>
      </w:r>
    </w:p>
    <w:p w14:paraId="551CE8DA">
      <w:pPr>
        <w:ind w:firstLine="441" w:firstLineChars="0"/>
        <w:rPr>
          <w:rFonts w:hint="default" w:ascii="Times New Roman" w:hAnsi="Times New Roman" w:cs="Times New Roman"/>
        </w:rPr>
      </w:pPr>
    </w:p>
    <w:p w14:paraId="435622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E6FB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9565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9FF9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102FC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5210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0FA38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BDF28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DCA65A">
      <w:pPr>
        <w:rPr>
          <w:rFonts w:hint="default" w:ascii="Times New Roman" w:hAnsi="Times New Roman" w:cs="Times New Roman"/>
        </w:rPr>
      </w:pPr>
      <w:r>
        <w:rPr>
          <w:rFonts w:hint="default" w:ascii="Times New Roman" w:hAnsi="Times New Roman" w:cs="Times New Roman"/>
        </w:rPr>
        <w:br w:type="page"/>
      </w:r>
    </w:p>
    <w:p w14:paraId="18F556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2AB1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B77E8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4E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6C7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421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2A0C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076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552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908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6CE20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42C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E0C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BF8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EB1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C1F5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17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EC85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832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87B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7AD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0BB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FAB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057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3756C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465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AE8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5D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5B25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9BB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26E6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CD84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0E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8D65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5C9D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1DB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CEF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A5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80A0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F8151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B4D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DF2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51E6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A6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8629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28ECC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02C7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6295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F2F4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37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577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4F2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D8DE4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555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AB6D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FC3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9BB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AC9F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EB40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649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40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54B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7D9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F29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423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E8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E47164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CF3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BB1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FF8B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1BDDB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31698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CD48C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916C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1A9CD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FE33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EBF2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51AC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1F66F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C505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215E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0A37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CF2B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14C9D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13726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7BF46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2A26F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E253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2C0C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FB77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5B4AE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85F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092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135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3DE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6B7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C95F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ABC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CD2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A371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1783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DE3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DDA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619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0EF9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58B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40C77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35C2C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5084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410B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4B65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55D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F53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ED1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3A06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548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9B8E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4B0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809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A0C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FDA17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3913C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E09A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61F7D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11D7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870FD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26EC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DBCDE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43D30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B19C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B9677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87B1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3E79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E04F0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0086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57DB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5E4C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60AD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D262D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1B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1AE7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CF221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D3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0B6A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6B4C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72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4321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C8FB7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F36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7FB8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85408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52B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7B05E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2EF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9FAF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67A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32B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D296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05CF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39123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4F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0A8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D4E7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6E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92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EC0D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596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5D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43C4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AC86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5E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F24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D5C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DF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CF4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E3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0A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1105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C13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0D3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B80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0F30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645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D0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91FF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CA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EA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04E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619F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53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6B83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9D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E9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12C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EED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9E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1838C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6C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20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A573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A2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9B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E3D0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081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D57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53D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25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01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97B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91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09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D94C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A7F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C7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442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D69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F9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AC5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DD5A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F9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6F4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6E3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F4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6DC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24A3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F78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D72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B51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CD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51B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11CA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B1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385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85B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8F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045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0FA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9480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6E9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9D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B71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81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E3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4EB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057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F8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1555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113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4C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889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D4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00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8AED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080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64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E74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0C2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B6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A608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CD5C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7D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F96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8B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A3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8B9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59F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76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5A91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E14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84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58A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65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C9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381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08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58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680D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A241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98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CAB6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704B0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CC16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53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87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456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D21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24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EC5B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76F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7D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7982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126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F0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6F31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4658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F6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8BE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4B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86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3281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5E6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50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CD3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B1B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60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07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ACB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3BB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8A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861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25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E3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1CE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7BB4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A181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489D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4317C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66B7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9D9B1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6789A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238A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E1EB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44B30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A0FC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6709F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7FD9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4E6C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BAC2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6929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9264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9925B2">
      <w:pPr>
        <w:rPr>
          <w:rFonts w:hint="default" w:ascii="Times New Roman" w:hAnsi="Times New Roman" w:cs="Times New Roman"/>
          <w:sz w:val="22"/>
          <w:szCs w:val="22"/>
        </w:rPr>
      </w:pPr>
    </w:p>
    <w:p w14:paraId="5FD124E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13C1C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ANXA13 (Annexin A13) Elisa Kit</w:t>
      </w:r>
    </w:p>
    <w:p w14:paraId="68D1EC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0.62–40ng/ml</w:t>
      </w:r>
    </w:p>
    <w:p w14:paraId="1A8792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2FF986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EE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2317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706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766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2C9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6513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A05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E9C8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4029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F6B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84D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68486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4B31C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61A3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24BA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BE4A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7CF61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DDEC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67EC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1CE1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B91B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FE7E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29C7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1014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D1A0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ANXA13 (Annexin A13) is a Protein Coding gene. Diseases associated with ANXA13 include Miyoshi Muscular Dystrophy and Autosomal Recessive Limb-Girdle Muscular Dystrophy Type 2B. Gene Ontology (GO) annotations related to this gene include calcium ion binding and phosphatidylserine binding. </w:t>
      </w:r>
    </w:p>
    <w:p w14:paraId="662946A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0D98F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D42A3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FFF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F1DA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86E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4C50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AFD0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283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850FDA">
      <w:pPr>
        <w:rPr>
          <w:rFonts w:hint="default" w:ascii="Times New Roman" w:hAnsi="Times New Roman" w:cs="Times New Roman"/>
          <w:b/>
          <w:bCs/>
          <w:sz w:val="28"/>
          <w:szCs w:val="28"/>
        </w:rPr>
      </w:pPr>
    </w:p>
    <w:p w14:paraId="07780F0B">
      <w:pPr>
        <w:rPr>
          <w:rFonts w:hint="default" w:ascii="Times New Roman" w:hAnsi="Times New Roman" w:cs="Times New Roman"/>
          <w:b/>
          <w:bCs/>
          <w:sz w:val="28"/>
          <w:szCs w:val="28"/>
        </w:rPr>
      </w:pPr>
    </w:p>
    <w:p w14:paraId="66D16A7A">
      <w:pPr>
        <w:rPr>
          <w:rFonts w:hint="default" w:ascii="Times New Roman" w:hAnsi="Times New Roman" w:cs="Times New Roman"/>
          <w:b/>
          <w:bCs/>
          <w:sz w:val="28"/>
          <w:szCs w:val="28"/>
        </w:rPr>
      </w:pPr>
    </w:p>
    <w:p w14:paraId="56D2CE3D">
      <w:pPr>
        <w:rPr>
          <w:rFonts w:hint="default" w:ascii="Times New Roman" w:hAnsi="Times New Roman" w:cs="Times New Roman"/>
          <w:b/>
          <w:bCs/>
          <w:sz w:val="28"/>
          <w:szCs w:val="28"/>
        </w:rPr>
      </w:pPr>
    </w:p>
    <w:p w14:paraId="15E7D32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BF1D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650E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19F6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32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CA694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97B1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F4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E9AF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F42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61B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022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240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1B9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4AC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ACF4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A4F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B1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461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0B2E8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BE1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8A2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2CF4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2617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6888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D137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A11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9D1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8933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1C29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9D8CD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0BC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687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36D0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09A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FC3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76D2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A4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01D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F0D4C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C68B9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050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5A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2F1C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87B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F18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50B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9C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BD1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39B2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CA9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D61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57A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139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6CAF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24F3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BD0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A26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C51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7BB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3887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673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23C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2B6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1EA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A80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A4C2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0181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3CD5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C2336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0C2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2EEB0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9449C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5FC2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5954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CBCE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05F5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6F9F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491B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FF91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E821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0F1AB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721EC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B5EB8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1F31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D232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F1A4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657D6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8947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1418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4A39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ED5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44B2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CDA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4921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7ADB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CFDA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3F56B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DD2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EE99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CBD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978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6A2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FB2A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0982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4159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1F1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4A452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30AE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0CD4C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FDA5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B708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AA2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12F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70D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EAB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9C2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CD1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193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A07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FEC0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F26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49D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5D3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DE1B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3B7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728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36C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AEC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B22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BBE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9BAE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74A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8C87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9D5FE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E3C04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7ECE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8F499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0F811F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67673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12D30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B436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E78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D9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F5D1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D0B8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501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4EE6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84340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A1D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6B9D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79918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6B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34A4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A8BD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732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E3AA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D5DB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947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9FFB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9609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28134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0CBF1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B5DDE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9FA8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0F7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AED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748A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92F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6A45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A106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046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9001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B8A8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A7E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C6C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80E09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4E0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94FD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9778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D00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1DF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6E1F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847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F7F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ADC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B85A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1D9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3E2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F03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450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99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EB2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76B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F0F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78A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34AD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7D6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3E5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11B3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80AA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0B6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BA8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AFED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3AE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2AA1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C3B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B46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93D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C0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B47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8B8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574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455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BCD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2A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C93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0C7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DE4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C20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C80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EC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A5E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4D7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E1A11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95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907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C97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E4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860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C5B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904F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9CB9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73B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8BE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51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B72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AD4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C9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613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645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90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155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4425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2F4D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7E7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DF6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DFB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89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E29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BEF7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05A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41D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F5D1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C7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DD7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3A8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E96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16C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FEE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84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545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BFC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1BD1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C0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1F6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CA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344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D56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C5CF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AE7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C11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70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A82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170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5F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7F1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19EB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E2C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1D2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FA1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53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4D4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298F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B6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804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050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6FB90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8700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6B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2D6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1A5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F8B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6366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1589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E6D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7D6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7572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B6A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E73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BB4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F26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1D4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09FF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F7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9FF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204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EB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6F9CA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C31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E29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9B7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38C2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42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DF2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E65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72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C70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81A0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6500B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B8D7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006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ED0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5C6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126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6DF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405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325B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09C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CE2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4B3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54D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or the increase in the difference between batches of kits.</w:t>
      </w:r>
    </w:p>
    <w:p w14:paraId="71DDA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A92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E0C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EC3F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AFAA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C770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C770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52F5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061C53">
    <w:pPr>
      <w:pStyle w:val="6"/>
      <w:jc w:val="both"/>
    </w:pPr>
  </w:p>
  <w:p w14:paraId="1C23F3C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C86A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6642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7D207B"/>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8429</Words>
  <Characters>17135</Characters>
  <Lines>251</Lines>
  <Paragraphs>70</Paragraphs>
  <TotalTime>0</TotalTime>
  <ScaleCrop>false</ScaleCrop>
  <LinksUpToDate>false</LinksUpToDate>
  <CharactersWithSpaces>18920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2026-05-27T06:23:52Z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