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8F4307">
      <w:pPr>
        <w:pStyle w:val="2"/>
        <w:bidi w:val="0"/>
        <w:jc w:val="center"/>
        <w:rPr>
          <w:rFonts w:hint="default" w:ascii="Times New Roman" w:hAnsi="Times New Roman" w:cs="Times New Roman"/>
          <w:b/>
          <w:bCs w:val="0"/>
          <w:sz w:val="36"/>
          <w:szCs w:val="36"/>
        </w:rPr>
      </w:pPr>
      <w:r>
        <w:rPr>
          <w:rFonts w:hint="eastAsia"/>
          <w:b/>
          <w:bCs/>
          <w:sz w:val="36"/>
          <w:szCs w:val="36"/>
        </w:rPr>
        <w:t>Human CCL23/MPIF-1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03BB4E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2B94D9E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78891DA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D0B4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DDB913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9B1FA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E2A6BD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BB897E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A1C9E6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E96A5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D39743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A2E75D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4C31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24D0F5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0C0500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7F5B383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54C15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48763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A11DA2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3C1F9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28AB8FC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AD3DD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E1D57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DD127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B775D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5100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00BCD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24D6E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CCL23（C-C基序趋化因子配体23）是一种蛋白质编码基因。与CCL23相关的疾病包括索多库病和克山病。其相关途径包括ERK信号和RET信号。与该基因相关的基因本体（GO）注释包括肝素结合和CCR1趋化因子受体结合。</w:t>
      </w:r>
    </w:p>
    <w:p w14:paraId="3F41BC94">
      <w:pPr>
        <w:ind w:firstLine="441" w:firstLineChars="0"/>
        <w:rPr>
          <w:rFonts w:hint="default" w:ascii="Times New Roman" w:hAnsi="Times New Roman" w:cs="Times New Roman"/>
        </w:rPr>
      </w:pPr>
    </w:p>
    <w:p w14:paraId="026AA9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116C0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3897C9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E59564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28873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A382FE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B57E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5DC17F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5A646BE">
      <w:pPr>
        <w:rPr>
          <w:rFonts w:hint="default" w:ascii="Times New Roman" w:hAnsi="Times New Roman" w:cs="Times New Roman"/>
        </w:rPr>
      </w:pPr>
      <w:r>
        <w:rPr>
          <w:rFonts w:hint="default" w:ascii="Times New Roman" w:hAnsi="Times New Roman" w:cs="Times New Roman"/>
        </w:rPr>
        <w:br w:type="page"/>
      </w:r>
    </w:p>
    <w:p w14:paraId="0EE517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3279A5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24B9F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18AE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5B3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058A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295B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3BAA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F9BEB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1F96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2586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3C25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C55C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1F860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127A4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02D51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88A0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B3D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98CF5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5F3CB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88FE5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DF27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14B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478818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A8D5B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BC8A4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6268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48B4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7C4174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A74E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9DB87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426F17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D86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3F677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5A394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ECF7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DB2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629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0CA2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B2DCAC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BA38F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A61CE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E9BF7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D749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269B3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424AD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1246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083A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FB8A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3CD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99F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37367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DB77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A5E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BCD41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1A4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C214D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C3D4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5D21C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9F46E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61CB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7893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193E5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FB59CC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A901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142E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3CEB93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3F683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DD9B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C56A4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A5A45D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7759A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DAF353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D93EF4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46E9CA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56EDB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9FDFC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4B3BBC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D87324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ABE7D8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711CC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B04FA4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D02BA5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C98D4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67C2815">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DF0E1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90F96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C3346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DDF5E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B921FF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AAA967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F5AA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1C8C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605B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0B35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1E1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A50B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9990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5C42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E3CF27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4B5D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423AA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84A12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9941A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AACFE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4C5B1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ED4924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F389AC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73D2EB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8BE41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4E6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54178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5D9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9AE4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24002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2D789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96FCD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E40E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40234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6AD8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0A71D5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1CD49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29C59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6A9722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BA39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FE3D8E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A24D91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B622B4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A1149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12A6A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85D3B2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EF42E1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9C0D7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4C5FEA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310B3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78BF4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7C072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37003B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A771D53">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FE17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0F16DA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5B662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5A82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1B272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25C15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2B193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3CDA0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CEBB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C885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51C58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61CFF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CAA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39639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9635F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B273CE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B6EB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3298C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FE9A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7E85B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E3F5F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991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5A7F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59A6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72E8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347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8F8B7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C71C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1BD0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B8911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3A58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F7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7A383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6A63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A360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F4D8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4F3A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D5CD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59254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8F88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3B9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C57D6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0F7E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6E4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CF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65D2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7D1C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ABD2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6B4C2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27F4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540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308FE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5560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28F6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43DB4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A18E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4A1F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E3DEE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5078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8FD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4823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3D8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85E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A67F7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F412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F7A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79C9C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404F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A88A7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A7AB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9C28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6600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7E5CE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A408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20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0BF0D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AFE1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C159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3A3AB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18D7D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376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9722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381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468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1182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3674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75C49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2D4A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8A40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5E8E7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DDF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DE61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E27D9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6789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59BC5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8203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8D4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9D47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1167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7742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570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ABC50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55B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4D43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AE85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E62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35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5FF9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E755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8A3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0CC0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83C0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55E4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6C3F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54A77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1E4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6F1D9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830C2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137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DF06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607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C75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DC35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39CD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67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F6AF6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B0BB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CC5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6552F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0A728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EE9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5AC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29F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E2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EB227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5FC5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4C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05509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8AB2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E08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66CD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C89117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49D4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2B3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A2CC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8144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E6C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67A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43D9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A592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CA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ABB7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45E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8C4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9451F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FE9B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2611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B482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21EF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6390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2F47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D6A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258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3E04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75BA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BE3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012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98A04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7394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336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C7AC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71FC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B5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1D68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632C68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DF665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3F774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13E76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DE867B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1D2EE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79FB6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567B7C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97DB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A46372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0E20F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4B7A0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B1593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AE8C9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97264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B0802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79BC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5C14C9A">
      <w:pPr>
        <w:rPr>
          <w:rFonts w:hint="default" w:ascii="Times New Roman" w:hAnsi="Times New Roman" w:cs="Times New Roman"/>
          <w:sz w:val="22"/>
          <w:szCs w:val="22"/>
        </w:rPr>
      </w:pPr>
    </w:p>
    <w:p w14:paraId="5BB34A3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094CFD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CCL23/MPIF-1 Elisa Kit</w:t>
      </w:r>
    </w:p>
    <w:p w14:paraId="0A6D76C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3A3415F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775BBC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B147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036" w:type="dxa"/>
            <w:vAlign w:val="center"/>
          </w:tcPr>
          <w:p w14:paraId="2D953F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B269B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9E2F8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9DE4A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9AD1E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E77AD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9489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1D6C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86DF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35716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E9732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03CC3E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0557B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29B4E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FE374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08A00A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01C7BF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AFC38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AE4D72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BA44C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9CD53F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E2C281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F4B63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6AA87E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CCL23/MPIF-1 is a protein coding gene. Diseases associated with ccl23 include Sodoku disease and Keshan disease. The related pathways include ERK signal and RET signal. Gene Ontology (go) annotations related to this gene include heparin binding and CCR1 chemokine receptor binding</w:t>
      </w:r>
      <w:r>
        <w:rPr>
          <w:rFonts w:hint="eastAsia"/>
        </w:rPr>
        <w:br w:type="textWrapping"/>
      </w:r>
      <w:r>
        <w:rPr>
          <w:rFonts w:hint="eastAsia"/>
        </w:rPr>
        <w:br w:type="textWrapping"/>
      </w:r>
    </w:p>
    <w:p w14:paraId="3BCE625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45F2EB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9C9BAD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3A45A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4132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7AE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BD75D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7A2F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009E7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8346AD0">
      <w:pPr>
        <w:rPr>
          <w:rFonts w:hint="default" w:ascii="Times New Roman" w:hAnsi="Times New Roman" w:cs="Times New Roman"/>
          <w:b/>
          <w:bCs/>
          <w:sz w:val="28"/>
          <w:szCs w:val="28"/>
        </w:rPr>
      </w:pPr>
    </w:p>
    <w:p w14:paraId="6CA816C8">
      <w:pPr>
        <w:rPr>
          <w:rFonts w:hint="default" w:ascii="Times New Roman" w:hAnsi="Times New Roman" w:cs="Times New Roman"/>
          <w:b/>
          <w:bCs/>
          <w:sz w:val="28"/>
          <w:szCs w:val="28"/>
        </w:rPr>
      </w:pPr>
    </w:p>
    <w:p w14:paraId="2FD97CC4">
      <w:pPr>
        <w:rPr>
          <w:rFonts w:hint="default" w:ascii="Times New Roman" w:hAnsi="Times New Roman" w:cs="Times New Roman"/>
          <w:b/>
          <w:bCs/>
          <w:sz w:val="28"/>
          <w:szCs w:val="28"/>
        </w:rPr>
      </w:pPr>
    </w:p>
    <w:p w14:paraId="7FE24836">
      <w:pPr>
        <w:rPr>
          <w:rFonts w:hint="default" w:ascii="Times New Roman" w:hAnsi="Times New Roman" w:cs="Times New Roman"/>
          <w:b/>
          <w:bCs/>
          <w:sz w:val="28"/>
          <w:szCs w:val="28"/>
        </w:rPr>
      </w:pPr>
    </w:p>
    <w:p w14:paraId="75676A1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41DC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3D7346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2328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F825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2F9F95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54757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813D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FCBD3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23020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D7299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142E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0405B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16B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1D7D5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FD4B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CF0A1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6E39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121FD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28F7D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C1EE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E1310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03E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7A680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76A4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9A43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50DE4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BE74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72170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2561CFE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B6C42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ADF04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4AEB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8A293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8C5B9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5E20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2B1EA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083A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9F1A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B8779A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6CD5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6D120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A79D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23E12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499D1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E6FC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B56A4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6B33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B10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19BB0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FC9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2DA5F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2F9F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6545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9A36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AC3B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CA8AE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55633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C3FB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92DE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21821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D9DEC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B63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586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B1606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E248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0F386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EDDE6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5B565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BA3A8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C06A7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33CC8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55CAA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5664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7F696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3DB778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4ECA0E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F592A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21D42F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5602A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107F0A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99783A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434C2B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B71EC7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3BCC6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F0FFA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FA773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F41C1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869F7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82E83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2C099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CCBF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15093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774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12862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01D8A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062F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41298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69AB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BC83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AC081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A87B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FA00D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1F256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29EA8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1F6E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211FD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5834B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4A00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68CCE0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5206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AF507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38CB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397D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5DB19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4C5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A9963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71790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3DCC7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81EC4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92BA3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A7280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75E5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AB1E6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5F5AD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91A89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BB417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422E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5800D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67AC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2B4EC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DF95F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615B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E6BAF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8DA509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B16E8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D9A5F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1C09C6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69033D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3F62B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F71F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650B9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ECD2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CB4D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B5C06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541D9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3F47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F918C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F8E11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8947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582EDA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8FD8A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7D4B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197A0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875D54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2FFF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6F3C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E0A90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86F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4B189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98967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ABADF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A6CE8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22FEA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C3BB65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3A51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ECB36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61C0D2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CCD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0AF9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49EE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A50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8975F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E3674D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6E3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C4E3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90B544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EF96A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00D4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44BE2A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5122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7D93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52F89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E2B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0B8B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2539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6BA90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AF188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1E8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5623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6DEF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5A2D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2C35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39BAD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A369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5F53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CA6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03B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FB4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F7A5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C52F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A1A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83D8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A8D8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D0A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3874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731F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990D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5FE6F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5BAB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628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E7663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54DD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4A6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29D37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45FF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BC2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A5438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398C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1D85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B80F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8AB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7A835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DCFD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91AB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54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DB09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7BE1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FC1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2A1E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8825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3F05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03DFE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DDB3B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70790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8441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F2CC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F8A7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7AAE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F1AC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8DF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2B40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7AF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0F72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8CABA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789E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151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E86EE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BA0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2C44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7A74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421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FD3D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620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54C4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24D4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604E4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3A77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9EF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F4F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B897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BEA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1243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3095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5A7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9D80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34B7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2C4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53B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DFE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608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1DCBD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B9F0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9A5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685E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6C5B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E5F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F74E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7110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48B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E98F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269A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6D2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4D859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1626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09BE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4CA2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9A69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399DB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8B1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9F30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2C0E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03D0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029197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D084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9AC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739D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7F7103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2771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1206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C6AA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39D8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899F0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CA6B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011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ACE4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7485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1DDC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6BCB6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FCCF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D916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367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3DA1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F6A8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680E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FF600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97E6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7EB07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88D3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9C285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688D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9EF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959F3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24B5A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696EF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5C66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A423D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3696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EF4A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4E05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742E3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11C8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9C6FA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BD986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5EEE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F6ED7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AFAE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58F18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558F18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21402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376A963">
    <w:pPr>
      <w:pStyle w:val="6"/>
      <w:jc w:val="both"/>
    </w:pPr>
  </w:p>
  <w:p w14:paraId="4FDF459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621CFA">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449BC6">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0674AF0"/>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7808</Words>
  <Characters>13932</Characters>
  <Lines>251</Lines>
  <Paragraphs>70</Paragraphs>
  <TotalTime>0</TotalTime>
  <ScaleCrop>false</ScaleCrop>
  <LinksUpToDate>false</LinksUpToDate>
  <CharactersWithSpaces>15102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2026-07-02T08:12:17Z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