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26B9CE">
      <w:pPr>
        <w:pStyle w:val="2"/>
        <w:bidi w:val="0"/>
        <w:jc w:val="center"/>
        <w:rPr>
          <w:rFonts w:hint="default" w:ascii="Times New Roman" w:hAnsi="Times New Roman" w:cs="Times New Roman"/>
          <w:b/>
          <w:bCs w:val="0"/>
          <w:sz w:val="36"/>
          <w:szCs w:val="36"/>
        </w:rPr>
      </w:pPr>
      <w:r>
        <w:rPr>
          <w:rFonts w:hint="eastAsia"/>
          <w:b/>
          <w:bCs/>
          <w:sz w:val="36"/>
          <w:szCs w:val="36"/>
        </w:rPr>
        <w:t>Human ApoA-Ⅳ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8324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2BC8A4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7215BD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28C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9120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4389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3E39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C4DBB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E643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2F679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0089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E400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2A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77C7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EB8A0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2353B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B1D7E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54D64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79C21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8AE7A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AAFDC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80E5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8F1D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9485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24E6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9290F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1FA1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D77F6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载脂蛋白是血浆脂蛋白中的蛋白质部分，能够结合和运输血脂到机体各组织进行代谢及利用的蛋白质。大量研究发现载脂蛋白基因发生突变，形成不同等位基因型多态性，并进一步形成不同表型的载脂蛋白，可影响血脂代谢和利用，从而影响高脂血症、动脉粥样硬化、心脑血管疾病等的发生和发展。</w:t>
      </w:r>
    </w:p>
    <w:p w14:paraId="361535B3">
      <w:pPr>
        <w:ind w:firstLine="441" w:firstLineChars="0"/>
        <w:rPr>
          <w:rFonts w:hint="default" w:ascii="Times New Roman" w:hAnsi="Times New Roman" w:cs="Times New Roman"/>
        </w:rPr>
      </w:pPr>
    </w:p>
    <w:p w14:paraId="55CF0D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BE937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BC88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F9D2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C677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954E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90E2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995A5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3B48B8">
      <w:pPr>
        <w:rPr>
          <w:rFonts w:hint="default" w:ascii="Times New Roman" w:hAnsi="Times New Roman" w:cs="Times New Roman"/>
        </w:rPr>
      </w:pPr>
      <w:r>
        <w:rPr>
          <w:rFonts w:hint="default" w:ascii="Times New Roman" w:hAnsi="Times New Roman" w:cs="Times New Roman"/>
        </w:rPr>
        <w:br w:type="page"/>
      </w:r>
    </w:p>
    <w:p w14:paraId="3A0A46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3EEB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0166A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2C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1D7C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508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607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992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0F7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2FD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436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67A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29B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FB9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82FD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154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39B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A06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DED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5F2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FA8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7A0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1B5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D45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022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F33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670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79D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DAF6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90E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BCA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6C3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DD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0A3A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C26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3AE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7E0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CA0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B277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C234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116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29B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85F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DC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3AF2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0FB7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A10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E57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230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2E9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C52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C83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319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770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C11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BA0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7B7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7D1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F8D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402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5E3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234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9A7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FC1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DE2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7A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66309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AA6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4CC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4C7D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CE29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394E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6CA0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4513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94FC8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324B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BF4F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08A4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4385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C405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EECE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88B7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F82F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FDEE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EC989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BBA78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AE21D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8E580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7D41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6A78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CEBD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E07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48C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DFB9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086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C22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DFDF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363D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C5F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2688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7C8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7CD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0CA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0EE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94C6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0A9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BC097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72A8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2DC1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9DC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2DA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B05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8E59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475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84C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6D5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B4C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827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746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CBA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C9D8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4E392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CF89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7916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3786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A082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C96DD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06129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116AF6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40C4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DB3A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83CDC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71CD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9274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91E0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AD3B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2679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5D06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B5431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F8C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DA2F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0B11B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BB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8E6F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BE247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73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28B5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EB1B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A77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3370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9E55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2F75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262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AE0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713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FA3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012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5B0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DF4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79D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33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B2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DDF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62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36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A2C8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9F9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D0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232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E62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59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B4CD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E10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4A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1BA5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196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CC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47FC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A1E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38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2403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F6E8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F79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41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7A5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59B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D0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57E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DD8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29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3F4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7E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AD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14B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9340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06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5008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04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E5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131F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4494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45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BB0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630E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54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750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02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ED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BDE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CF2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72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C8428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8CC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F0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427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F9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6A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424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4D79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1F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A47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80E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0C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DEE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656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2E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34A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6E9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766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730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F10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83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D35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D53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FA66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A0E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34A6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80495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90A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68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3A1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6D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5E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D7B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6D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82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B1E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4EE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A0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3DB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DF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DE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50D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02C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10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701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6C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75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D95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F6AD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CD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7AC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0F5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E3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BD4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21F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3B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C92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8FE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1E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75E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DB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A6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CD00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3E6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60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1F8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16C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46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BA7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80C5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F426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37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CC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CDF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A0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AA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5C1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77E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AA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BC5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E92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6E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A9DF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B2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24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FD7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05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C2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2CE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240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29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5F7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4C9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25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E7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4BD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5F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88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F43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9768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DA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2CC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EA16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1F40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53E4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01F3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1384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B3AC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D7B1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B1A8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7253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D8752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31D0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ADE2C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98982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B5F4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616A6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F87A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B30F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850A77">
      <w:pPr>
        <w:rPr>
          <w:rFonts w:hint="default" w:ascii="Times New Roman" w:hAnsi="Times New Roman" w:cs="Times New Roman"/>
          <w:sz w:val="22"/>
          <w:szCs w:val="22"/>
        </w:rPr>
      </w:pPr>
    </w:p>
    <w:p w14:paraId="7B4058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AA835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ApoA-Ⅳ Elisa Kit</w:t>
      </w:r>
    </w:p>
    <w:p w14:paraId="52B5C6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27D497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17C77B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78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E3E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5EE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3B6D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FFA2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A66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D9D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51A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A94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9F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5C6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2C81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0182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9147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A34B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EB54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928C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9DEA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3461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62A1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2756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0D7D6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37D3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34A8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9D575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Apolipoprotein is the protein part of plasma lipoprotein, which can bind and transport blood lipids to various tissues of the body for metabolism and utilization. A large number of studies have found that the mutation of apolipoprotein gene, the formation of different allele polymorphisms, and the further formation of apolipoprotein with different phenotypes can affect the metabolism and utilization of blood lipid, and thus affect the occurrence and development of hyperlipidemia, atherosclerosis, cardiovascular and cerebrovascular diseases.</w:t>
      </w:r>
    </w:p>
    <w:p w14:paraId="273B1F2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1E34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EFB1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F165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B11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929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C17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C982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C11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C5FC96">
      <w:pPr>
        <w:rPr>
          <w:rFonts w:hint="default" w:ascii="Times New Roman" w:hAnsi="Times New Roman" w:cs="Times New Roman"/>
          <w:b/>
          <w:bCs/>
          <w:sz w:val="28"/>
          <w:szCs w:val="28"/>
        </w:rPr>
      </w:pPr>
    </w:p>
    <w:p w14:paraId="5F1D6480">
      <w:pPr>
        <w:rPr>
          <w:rFonts w:hint="default" w:ascii="Times New Roman" w:hAnsi="Times New Roman" w:cs="Times New Roman"/>
          <w:b/>
          <w:bCs/>
          <w:sz w:val="28"/>
          <w:szCs w:val="28"/>
        </w:rPr>
      </w:pPr>
    </w:p>
    <w:p w14:paraId="08523B87">
      <w:pPr>
        <w:rPr>
          <w:rFonts w:hint="default" w:ascii="Times New Roman" w:hAnsi="Times New Roman" w:cs="Times New Roman"/>
          <w:b/>
          <w:bCs/>
          <w:sz w:val="28"/>
          <w:szCs w:val="28"/>
        </w:rPr>
      </w:pPr>
    </w:p>
    <w:p w14:paraId="67FFD1A7">
      <w:pPr>
        <w:rPr>
          <w:rFonts w:hint="default" w:ascii="Times New Roman" w:hAnsi="Times New Roman" w:cs="Times New Roman"/>
          <w:b/>
          <w:bCs/>
          <w:sz w:val="28"/>
          <w:szCs w:val="28"/>
        </w:rPr>
      </w:pPr>
    </w:p>
    <w:p w14:paraId="11A8334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218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A0C2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BC5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910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E894B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B80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99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DED8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EFF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872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CDA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60E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5B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C87E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54F1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59E8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483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54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B136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F73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E3D0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5D5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F15F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789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826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89D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BF0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7E67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A110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643E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BD6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D5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20C6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6FB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B2D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132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E33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BAC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A659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8913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684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A51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251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DA6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9B9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F28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47B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120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564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03D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7B6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AF0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D2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F3C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D52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931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32E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E69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F803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D18A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306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0A9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3AC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5A4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1CD7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4CC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04A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D12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9B7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0FE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40E4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86B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112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D6F5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5C02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227B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49E1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7616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9910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2AC9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5FBF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53AB9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987F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421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B08C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1F9BE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DA55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84BF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400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989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C51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578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B40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FA4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2DBC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5112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F8D6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21B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E161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7BC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3CF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2F6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A88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3EF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867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778D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0FB3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3EF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7D6A6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FB81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6326F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B89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D2C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0C3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06A0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9F7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147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7F9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588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65B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4B47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15E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BA4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EC9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12F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7E4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EEC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6D3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A27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79F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D17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D6D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9BAD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B337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28AD6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23DA6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64E6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A47048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E65A2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B71AE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2D69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958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63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0196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2BD8D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725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404A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873C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57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066D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E933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C38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7E70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789C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4B9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3B7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F5D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E597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D7E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3F7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5932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CD1E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E2F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9D83A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2E4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53F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9A03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B4D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102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AB1B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D2D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DCB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3538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1CF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CAC7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D523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D74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7724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F458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D2C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A7A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732F6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ACC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A355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8F9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DD9A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014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359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6781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842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099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E1E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F52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29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B0C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0C0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934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BF4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F00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84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5DE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E05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11C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F8D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CC65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34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928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D27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49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7E1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CC7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7AB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68A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D2F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28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30C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342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4C54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C15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D9F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F9B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8C7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76FC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0D9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6D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7E8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74A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71A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801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157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5C9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5E8F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21E1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1CA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BD0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0CC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6AE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F306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24A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F5F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4F7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860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7CE9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7720C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2CF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2DD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120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1D4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FFB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EB7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981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0AA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0A7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0CA2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12F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3B1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1DC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54E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7C8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CB3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71F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EB4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841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A18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11C9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E82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FA0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31B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A2CD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978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1A3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74D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6FF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BB0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6D46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80A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A79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0EE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BBC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411B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8D5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E4F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5E8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A97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2CC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5CF9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E1FB9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A068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7E1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D9C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AEF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CC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77AA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C004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C5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778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560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62E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A0A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033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D8F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FCF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49D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F687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4CD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61C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71A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1678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0BF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51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215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FED0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F22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F7D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BAC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866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4A4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B8C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932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FE7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DE5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92E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DB0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110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A46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0FB8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AA1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829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FE3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E24D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862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67FC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6BF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B0A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DCD6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DBF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51C7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51C7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5B53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259850">
    <w:pPr>
      <w:pStyle w:val="6"/>
      <w:jc w:val="both"/>
    </w:pPr>
  </w:p>
  <w:p w14:paraId="6624DE9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0E54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48AB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97416B"/>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7364</Words>
  <Characters>11522</Characters>
  <Lines>251</Lines>
  <Paragraphs>70</Paragraphs>
  <TotalTime>0</TotalTime>
  <ScaleCrop>false</ScaleCrop>
  <LinksUpToDate>false</LinksUpToDate>
  <CharactersWithSpaces>12222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2026-07-02T08:22:50Z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