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7F115">
      <w:pPr>
        <w:pStyle w:val="2"/>
        <w:bidi w:val="0"/>
        <w:jc w:val="center"/>
        <w:rPr>
          <w:rFonts w:hint="default" w:ascii="Times New Roman" w:hAnsi="Times New Roman" w:cs="Times New Roman"/>
          <w:b/>
          <w:bCs w:val="0"/>
          <w:sz w:val="36"/>
          <w:szCs w:val="36"/>
        </w:rPr>
      </w:pPr>
      <w:r>
        <w:rPr>
          <w:rFonts w:hint="eastAsia"/>
          <w:b/>
          <w:bCs/>
          <w:sz w:val="36"/>
          <w:szCs w:val="36"/>
        </w:rPr>
        <w:t>Human ACOX1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AAE0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F06A0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8629C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A68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5E1D7B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8103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76C9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6DB7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EE09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758C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75CD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5772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9A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3AD1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B2B64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4323B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FC080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3B3AE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98ED0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094CA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4D03B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4511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8B10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CD54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0A81A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7EED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FA1A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4877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过氧化物酶体酰基辅酶A氧化酶1是一种由ACOX1基因编码的酶。该基因编码的蛋白质是脂肪酸β氧化途径的第一种酶，它催化酰基辅酶A去饱和为2-反式烯醇基辅酶A。它直接向分子氧提供电子，从而产生过氧化氢。这种基因的缺陷会导致假性新生儿肾上腺脑白质营养不良，这种疾病的特征是长链脂肪酸的积累。编码不同亚型的选择性剪接转录变体已被鉴定。</w:t>
      </w:r>
    </w:p>
    <w:p w14:paraId="3A0D51B2">
      <w:pPr>
        <w:ind w:firstLine="441" w:firstLineChars="0"/>
        <w:rPr>
          <w:rFonts w:hint="default" w:ascii="Times New Roman" w:hAnsi="Times New Roman" w:cs="Times New Roman"/>
        </w:rPr>
      </w:pPr>
    </w:p>
    <w:p w14:paraId="755C3F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6BCB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B5FC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180C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759B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C93F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07AE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9C911D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753AAA">
      <w:pPr>
        <w:rPr>
          <w:rFonts w:hint="default" w:ascii="Times New Roman" w:hAnsi="Times New Roman" w:cs="Times New Roman"/>
        </w:rPr>
      </w:pPr>
      <w:r>
        <w:rPr>
          <w:rFonts w:hint="default" w:ascii="Times New Roman" w:hAnsi="Times New Roman" w:cs="Times New Roman"/>
        </w:rPr>
        <w:br w:type="page"/>
      </w:r>
    </w:p>
    <w:p w14:paraId="4BC39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C9B98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99D8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81F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79E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D14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2BA7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65A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17E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870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858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6D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17B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D06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ED4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1ED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79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70A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9F6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4FD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A6B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02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CB9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307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5CE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215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77E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EBE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2D79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C61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ABD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1FD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9CA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22F7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3A0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302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2C5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5A5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079F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68EA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C80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EFA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761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1B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E2E3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C5C4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64B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A94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3D3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F1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B8F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B55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A23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B63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389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7F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649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EFF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9BF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AD1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2F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0E7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170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F2F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4F8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D7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56FBC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173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CCF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8B9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4A26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F34D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479A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7FBD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67EB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3683D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5706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C3E3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9C4E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E61D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5CD9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3CAB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2B594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CF17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FB713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A78E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4E0E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3FBC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1877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56BE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DAD8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6EF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F3F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D2C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F06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DE7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751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058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AF4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621C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84A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770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058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91D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CBB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2D80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0501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2785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598E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47E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0E53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10F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CFE9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AAB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D7C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2A7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86B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3E2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B3E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13B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BC6A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3CD4F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13E8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E544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37D4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28FC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EEE6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9931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CE531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717C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C78A8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EEA9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A527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F79C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C29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27E1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610A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3281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758D8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C86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F260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AE33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2F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9FB1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2229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75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1F61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23E4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97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6C0A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9F43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5AF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841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414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A2E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5BF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16A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A1DC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D0A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822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F6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65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CB3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DE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CD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8FF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32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CC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524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14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EE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52B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8F03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04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81A0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8F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70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203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DC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D6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7B2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5E15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93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EA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8FD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8C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01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49E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31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5F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1E7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F72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0B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A96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952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A7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AAB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AE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FD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D6B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25B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91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456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13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80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676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959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08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76B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0FB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7F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283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CA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EA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FB0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D5C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BC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0B3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F5AE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0E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5C3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8A8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EF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5C1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43F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97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94D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DE1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797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920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3A3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04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47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A4A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96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21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340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3EF8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FE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1A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057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7C1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71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022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4C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04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0BD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C7AD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E2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D80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533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5B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85E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73D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B5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EE2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0E0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97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334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1A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2F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257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A0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4A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89B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CD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38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6E1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B5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90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E29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E8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E0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A96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16A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47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B28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36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0C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E4B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9EDD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2595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1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A4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2C3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23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EF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737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E4F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CF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FB5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07E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68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20C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20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6C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8D6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6F36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4B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398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0C7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8C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FA1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60E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A8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A1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AE6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A5D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7C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72E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B32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96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4F5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F9D9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7297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D8F1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745D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5DA5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AB9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824A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8F64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699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A1B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152D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B334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53E0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F689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E177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3184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178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17E64D">
      <w:pPr>
        <w:rPr>
          <w:rFonts w:hint="default" w:ascii="Times New Roman" w:hAnsi="Times New Roman" w:cs="Times New Roman"/>
          <w:sz w:val="22"/>
          <w:szCs w:val="22"/>
        </w:rPr>
      </w:pPr>
    </w:p>
    <w:p w14:paraId="09A8E7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2A1DC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ACOX1 Elisa Kit</w:t>
      </w:r>
    </w:p>
    <w:p w14:paraId="0AF0B7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374D1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1232B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4F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141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90F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AAC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7F0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D46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78E8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E4A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0F3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43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A71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EF87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A5B2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BA51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3FCF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0F50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7A6E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14C1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720F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C654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E000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960F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ED85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6620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D844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Peroxisomal acyl-coenzyme A oxidase 1 is an enzyme that in humans is encoded by the ACOX1 gene.The protein encoded by this gene is the first enzyme of the fatty acid beta-oxidation pathway, which catalyzes the desaturation of acyl-CoAs to 2-trans-enoyl-CoAs. It donates electrons directly to molecular oxygen, thereby producing hydrogen peroxide. Defects in this gene result in pseudoneonatal adrenoleukodystrophy, a disease that is characterized by accumulation of very long chain fatty acids. Alternatively spliced transcript variants encoding different isoforms have been identified.</w:t>
      </w:r>
    </w:p>
    <w:p w14:paraId="070AAA1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9047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2E60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DFF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737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EDA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5BA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F42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442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530C5A">
      <w:pPr>
        <w:rPr>
          <w:rFonts w:hint="default" w:ascii="Times New Roman" w:hAnsi="Times New Roman" w:cs="Times New Roman"/>
          <w:b/>
          <w:bCs/>
          <w:sz w:val="28"/>
          <w:szCs w:val="28"/>
        </w:rPr>
      </w:pPr>
    </w:p>
    <w:p w14:paraId="27A9486F">
      <w:pPr>
        <w:rPr>
          <w:rFonts w:hint="default" w:ascii="Times New Roman" w:hAnsi="Times New Roman" w:cs="Times New Roman"/>
          <w:b/>
          <w:bCs/>
          <w:sz w:val="28"/>
          <w:szCs w:val="28"/>
        </w:rPr>
      </w:pPr>
    </w:p>
    <w:p w14:paraId="4413431C">
      <w:pPr>
        <w:rPr>
          <w:rFonts w:hint="default" w:ascii="Times New Roman" w:hAnsi="Times New Roman" w:cs="Times New Roman"/>
          <w:b/>
          <w:bCs/>
          <w:sz w:val="28"/>
          <w:szCs w:val="28"/>
        </w:rPr>
      </w:pPr>
    </w:p>
    <w:p w14:paraId="797C6D1B">
      <w:pPr>
        <w:rPr>
          <w:rFonts w:hint="default" w:ascii="Times New Roman" w:hAnsi="Times New Roman" w:cs="Times New Roman"/>
          <w:b/>
          <w:bCs/>
          <w:sz w:val="28"/>
          <w:szCs w:val="28"/>
        </w:rPr>
      </w:pPr>
    </w:p>
    <w:p w14:paraId="6844B82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D81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F824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D09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20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6D5E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6CE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27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1CB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D8E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B35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2551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9B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47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35C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EE9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86D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5E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E11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B25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A65D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E62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FB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23B3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FD6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362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883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3C6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8A1D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49787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AB2A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585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FC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1C8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570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470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9D1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151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7D5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68F1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CC82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A00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3F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661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0E1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7E2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77F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5A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09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29C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6C2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EF0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89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35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990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8FC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DE8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F64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4B4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7D5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442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15D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AA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05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FB6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0A7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5A6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5AA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B0D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31A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28A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ACDD6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A73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619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F527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357D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04D0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B2A74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BD36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60CC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91F0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616A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00E3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4C136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BC4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0088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12AC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89A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D2D6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2DA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090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BBE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B30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26C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58C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BCFF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0C7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6CB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53E0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068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E24C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24B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E34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BFAF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8F4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D23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154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806E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375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0948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844F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0BE5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2D2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37B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EB8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199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A11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B15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1AD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C3B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C30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3BE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3D9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596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8E2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C03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82F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477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FC9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D6E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BBD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2E1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9DB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4B4F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7A688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C18D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6F15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6ED3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DAF71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0AA5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1B42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C55C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2C1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021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7152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1001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A3D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677E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5BEB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0B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7934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EEB41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714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9270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F2C8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DD2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B74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574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45B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FF6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25E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483E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8879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35F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2C16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ABF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C33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C0D6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C21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5C74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BAF00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535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FA3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DD1F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D83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8958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A461A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4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989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A038C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A85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69F7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DD1F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4F2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484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9FB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1B38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8A0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A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B69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51B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DA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CD2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4ED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BD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A24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BA2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3B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C03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AFE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0DD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24E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98B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54B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3D6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DDD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1EE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009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785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EE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A10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E21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43B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3A8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5E8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D3B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F0D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80C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8C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AF3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64A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5F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F6E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B68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CEA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E10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F4D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04B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FE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164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4E6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D1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5367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0A2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30F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E12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001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7FD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FA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502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C6D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511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83F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DEF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317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333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93E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826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25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E89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6E7C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CAB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5E1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7B3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03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F6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BA7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B6F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4C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70E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91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C09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80D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56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D8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475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0F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EA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CF6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78D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6F5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B96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69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BE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40D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788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E4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EFE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02A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018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3B3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C5C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BC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CEC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3C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B21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3BE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367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D3A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05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3AD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F30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FB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55F5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6C0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2C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A5C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45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02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AE2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650F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FB4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173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0A5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254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6CF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DBE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3C0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6111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0AA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578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D19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2FD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36E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D36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0C0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51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47F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32D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C1A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84D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D76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D74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FBF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992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28D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01E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FBE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911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56A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708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BB3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0DE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122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B25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C26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EA3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080B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080B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32D3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805050">
    <w:pPr>
      <w:pStyle w:val="6"/>
      <w:jc w:val="both"/>
    </w:pPr>
  </w:p>
  <w:p w14:paraId="0226FD9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E8F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C739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770AF2"/>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7111</Words>
  <Characters>10068</Characters>
  <Lines>251</Lines>
  <Paragraphs>70</Paragraphs>
  <TotalTime>4</TotalTime>
  <ScaleCrop>false</ScaleCrop>
  <LinksUpToDate>false</LinksUpToDate>
  <CharactersWithSpaces>10536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2026-07-02T06:52:40Z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