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4F94E">
      <w:pPr>
        <w:pStyle w:val="2"/>
        <w:bidi w:val="0"/>
        <w:jc w:val="center"/>
        <w:rPr>
          <w:rFonts w:hint="default" w:ascii="Times New Roman" w:hAnsi="Times New Roman" w:cs="Times New Roman"/>
          <w:b/>
          <w:bCs w:val="0"/>
          <w:sz w:val="36"/>
          <w:szCs w:val="36"/>
        </w:rPr>
      </w:pPr>
      <w:r>
        <w:rPr>
          <w:rFonts w:hint="eastAsia"/>
          <w:b/>
          <w:bCs/>
          <w:sz w:val="36"/>
          <w:szCs w:val="36"/>
        </w:rPr>
        <w:t>Human NGAL/Lipocalin-2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12B7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78.125–5000pg/ml</w:t>
      </w:r>
    </w:p>
    <w:p w14:paraId="3D247D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CEE16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9E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0C04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274A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A2C8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E9CB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79AD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19A03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15C5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E554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5F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850E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AD308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064E0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2BF95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52537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2704D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B367B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78.125</w:t>
            </w:r>
          </w:p>
        </w:tc>
        <w:tc>
          <w:tcPr>
            <w:tcW w:w="1134" w:type="dxa"/>
            <w:vAlign w:val="center"/>
          </w:tcPr>
          <w:p w14:paraId="25D6E5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8418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CD19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166C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D7C6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A7E4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8CF8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DADC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Lipocalin-2（LCN2），也称为NGAL，是一种与中性粒细胞明胶酶相关的蛋白质。LCN2基因位于9q34处，包含7个外显子。 25 kD LCN2蛋白质被认为与细菌源性脂多糖（LPS）和甲酰肽等小型亲脂性物质结合，并可能作为炎症的调节剂发挥作用。NGAL通过循环排列的混合静电/阳离子pi相互作用与细菌儿茶酚酸酯型铁载体紧密结合，在铁限制条件下是一种有效的抑菌剂。</w:t>
      </w:r>
    </w:p>
    <w:p w14:paraId="75649377">
      <w:pPr>
        <w:ind w:firstLine="441" w:firstLineChars="0"/>
        <w:rPr>
          <w:rFonts w:hint="default" w:ascii="Times New Roman" w:hAnsi="Times New Roman" w:cs="Times New Roman"/>
        </w:rPr>
      </w:pPr>
    </w:p>
    <w:p w14:paraId="40C5B5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699D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BB1C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2204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3A37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9FE6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F690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033FC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D24654">
      <w:pPr>
        <w:rPr>
          <w:rFonts w:hint="default" w:ascii="Times New Roman" w:hAnsi="Times New Roman" w:cs="Times New Roman"/>
        </w:rPr>
      </w:pPr>
      <w:r>
        <w:rPr>
          <w:rFonts w:hint="default" w:ascii="Times New Roman" w:hAnsi="Times New Roman" w:cs="Times New Roman"/>
        </w:rPr>
        <w:br w:type="page"/>
      </w:r>
    </w:p>
    <w:p w14:paraId="044089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A274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E4A6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35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B38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DEC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1C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614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5BC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5DA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913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D0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522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C29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DB2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EF5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80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FDB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CA3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70A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007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F0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1E2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335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1F7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620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B5F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72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66D3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31F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029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78F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9A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BA17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142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690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67F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3C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8429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8F76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3B0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2E9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496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1C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2069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72DF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985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225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BDD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ED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B32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800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F30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394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86F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07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BB0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51C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B9D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64A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C7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444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9D3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EBD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592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A1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7F6B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5E5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0F4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548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7507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E91D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2846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24F6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5373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A9C7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133D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C4AE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60C0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E914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75D4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14D7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8B01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BDAB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EF539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C736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C11C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4D98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C5DC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EDC9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0FC3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963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2D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462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24F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B10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B34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2FF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B21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BAD5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17A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6C3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107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A97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A5E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142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0F37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6A31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AE65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A21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458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7CB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FF0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81B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D52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AFA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9E4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3D7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4A0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721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0BC7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C0B5B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9F8D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0FFC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908F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F812A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63CC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5E90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D04D0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237D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D239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F103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3736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7215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816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5780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50AC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E79A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1FD2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A0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1974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4E34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A7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EA89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7066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2B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F35B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3944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71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E377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9B14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C701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255C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C71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397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A48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531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91B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8ED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DFD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93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A1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266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1D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C5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AAC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9A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70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AA9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4D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2D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28C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41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78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5B8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AB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92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B23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AB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18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D10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0D8D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AE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A0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459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84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70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2FF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FC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9A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5C4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8D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3C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97F4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A0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A3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21C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EC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F4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13A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86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4C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3AB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31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8A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5FF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36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56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8F1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DA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82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7A4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04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0D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993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08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58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5C9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8951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12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585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62A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07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654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F2D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DA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50C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AA0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D5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CB1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522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7B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927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9FE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E8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08F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3D4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068E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2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02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0DD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04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AA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A13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AB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C1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F3C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6B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61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974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98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01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576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75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1C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08B8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B8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C6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F4B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F3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FF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EDB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0C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7D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5E1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23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75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AEA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C2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2C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0A3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0E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A5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E0F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BE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3E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7C0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0C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09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A80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970F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8060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82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8C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0F1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6B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E8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59D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B9D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D3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C85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6A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94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391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29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76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1E6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5E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BC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F99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20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8B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6B1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D8E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43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36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13A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CF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05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73A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EB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D3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470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430E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8648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00F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843F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535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2DA3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994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521D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8A5F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00C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5F7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AA71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FD6E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DDD4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95A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5094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C65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23451D">
      <w:pPr>
        <w:rPr>
          <w:rFonts w:hint="default" w:ascii="Times New Roman" w:hAnsi="Times New Roman" w:cs="Times New Roman"/>
          <w:sz w:val="22"/>
          <w:szCs w:val="22"/>
        </w:rPr>
      </w:pPr>
    </w:p>
    <w:p w14:paraId="20605D9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55FFF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NGAL/Lipocalin-2 Elisa Kit</w:t>
      </w:r>
    </w:p>
    <w:p w14:paraId="7A873E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78.125–5000pg/ml</w:t>
      </w:r>
    </w:p>
    <w:p w14:paraId="5C38A3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3F0C6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CA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882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D9B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90C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8CF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8C0A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5DD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C5A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57D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09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A1F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24AA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18C1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6002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F553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8FFD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34BC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78.125</w:t>
            </w:r>
          </w:p>
        </w:tc>
        <w:tc>
          <w:tcPr>
            <w:tcW w:w="1037" w:type="dxa"/>
            <w:vAlign w:val="center"/>
          </w:tcPr>
          <w:p w14:paraId="1F2FF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FE0A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C55E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C29D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1A99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312E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4654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C2BA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Lipocalin-2(LCN2), also known as NGAL, is a protein associated with neutrophil gelatinase.1 The LCN2 gene is located at 9q34 and contains 7 exons.2 The 25-kD LCN2 protein is believed to bind small lipophilic substances such as bacteria-derived lipopolysaccharide(LPS) and formylpeptides and may function as a modulator of inflammation. NGAL tightly binds bacterial catecholate-type ferric siderophores through a cyclically permuted, hybrid electrostatic/cation-pi interaction and is a potent bacteriostatic agent in iron-limiting conditions.</w:t>
      </w:r>
    </w:p>
    <w:p w14:paraId="037152D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C2FA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00C6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BA53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595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A68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1EF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C70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B57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45F85E">
      <w:pPr>
        <w:rPr>
          <w:rFonts w:hint="default" w:ascii="Times New Roman" w:hAnsi="Times New Roman" w:cs="Times New Roman"/>
          <w:b/>
          <w:bCs/>
          <w:sz w:val="28"/>
          <w:szCs w:val="28"/>
        </w:rPr>
      </w:pPr>
    </w:p>
    <w:p w14:paraId="63BE6937">
      <w:pPr>
        <w:rPr>
          <w:rFonts w:hint="default" w:ascii="Times New Roman" w:hAnsi="Times New Roman" w:cs="Times New Roman"/>
          <w:b/>
          <w:bCs/>
          <w:sz w:val="28"/>
          <w:szCs w:val="28"/>
        </w:rPr>
      </w:pPr>
    </w:p>
    <w:p w14:paraId="15E52480">
      <w:pPr>
        <w:rPr>
          <w:rFonts w:hint="default" w:ascii="Times New Roman" w:hAnsi="Times New Roman" w:cs="Times New Roman"/>
          <w:b/>
          <w:bCs/>
          <w:sz w:val="28"/>
          <w:szCs w:val="28"/>
        </w:rPr>
      </w:pPr>
    </w:p>
    <w:p w14:paraId="50662F4A">
      <w:pPr>
        <w:rPr>
          <w:rFonts w:hint="default" w:ascii="Times New Roman" w:hAnsi="Times New Roman" w:cs="Times New Roman"/>
          <w:b/>
          <w:bCs/>
          <w:sz w:val="28"/>
          <w:szCs w:val="28"/>
        </w:rPr>
      </w:pPr>
    </w:p>
    <w:p w14:paraId="38DBF6C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E91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0B88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30E9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C3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E798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B00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C2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3AF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0D7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307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AB3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25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175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127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334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760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47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2FB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D99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1E6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620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2C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F5D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C6F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DFD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52E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12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F9E6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5A99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88AC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418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77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75A9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8AA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FA5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D8B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29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B5F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A6DA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4B04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C63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B2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215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D0A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A21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D50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30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94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0ED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E76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74F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55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D9F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109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7E3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102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C1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1F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22E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BF5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86A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D9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E8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CEB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F67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F77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4929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405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ED4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B4B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2076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A1E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041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123E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F77D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EBEF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A300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AB87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9779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D9A4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0BB8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35AB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31FA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83E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E837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6D0A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36C7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5C10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DA9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C86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94F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AEB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356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41E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AB3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FCE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DCD8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F0A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8A3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8A3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065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0BC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E29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162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BC82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1B2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9D7C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4D4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4097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6E6E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2363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CAA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CE1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7C4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AAE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DD9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6AF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C1A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E83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966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E6D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090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9D6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B6E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31E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6F0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5CD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FBF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4A8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E70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4D7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1C5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E240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E6F6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12F9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D082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7344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EB927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3D31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744D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937B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3D7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CC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DF11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8E65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3A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B7DD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F69F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61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3033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53DC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48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845D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DA2B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1EF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AD6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0B8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7C7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62F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629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526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CD7B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362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0636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C35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F70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7506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4F9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F32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EAE1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674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997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DE1E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6AC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A80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D318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D4D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52A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4FB9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84E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F6A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7CF3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F90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F7F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503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9B1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623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1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606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644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83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634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D10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E8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701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AB0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FA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317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E63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5A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969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56C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C9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A1F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5B4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B5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D4F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345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A4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8F2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622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5E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FC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DA1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89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EEC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8C2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A3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C12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894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71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074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907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537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EA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A0B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1CB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9C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A62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130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9D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7B16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5C7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A7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16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E49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C455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09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F90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7CF7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19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1F1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8C5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EB59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41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30F3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4FA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D2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4BA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34A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4F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EB0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6A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4B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21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5368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FC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BD3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DA5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B8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C6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739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3E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45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67F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18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5F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45A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BE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47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369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83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6D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126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E5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2F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E57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3C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9F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5DB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1B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DC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F39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0C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4E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91F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C05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E8D2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C6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5E3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781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65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2E0C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87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CD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149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EF1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F4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D57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E4B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64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B28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A9A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97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179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EB6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BF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2E39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4C6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99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B26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336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BC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E6F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662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F9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D80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3F2B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612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803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597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A9F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3B7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540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ADE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C8B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28C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432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16E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C63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087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B52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841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9C7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896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0174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2F6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02F6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F441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CB8508">
    <w:pPr>
      <w:pStyle w:val="6"/>
      <w:jc w:val="both"/>
    </w:pPr>
  </w:p>
  <w:p w14:paraId="06FEF0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A2C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3FE0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C41BF9"/>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7093</Words>
  <Characters>10107</Characters>
  <Lines>251</Lines>
  <Paragraphs>70</Paragraphs>
  <TotalTime>3</TotalTime>
  <ScaleCrop>false</ScaleCrop>
  <LinksUpToDate>false</LinksUpToDate>
  <CharactersWithSpaces>10567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2026-07-06T03:16:29Z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