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D19117">
      <w:pPr>
        <w:pStyle w:val="2"/>
        <w:bidi w:val="0"/>
        <w:jc w:val="center"/>
        <w:rPr>
          <w:rFonts w:hint="default" w:ascii="Times New Roman" w:hAnsi="Times New Roman" w:cs="Times New Roman"/>
          <w:b/>
          <w:bCs w:val="0"/>
          <w:sz w:val="36"/>
          <w:szCs w:val="36"/>
        </w:rPr>
      </w:pPr>
      <w:r>
        <w:rPr>
          <w:rFonts w:hint="eastAsia"/>
          <w:b/>
          <w:bCs/>
          <w:sz w:val="36"/>
          <w:szCs w:val="36"/>
        </w:rPr>
        <w:t>Human IL-28A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5DC5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0D5069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7F3FB7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20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8A5E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AC2D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CEF7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498C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5D72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5E5B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0D4B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02BB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0F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04E4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74AA61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70C6D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E7C4E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02BA2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7835D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E7E64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26A9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6842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13EF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8627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AB0A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F10E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0EA6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C994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lambda-2，也称为IFNL2或IL28A，是与I型干扰素相关的II类细胞因子受体配体。该基因定位于19q13.2。该基因编码一种与I型干扰素和IL-10家族远亲的细胞因子。这个基因，白细胞介素28B（IL28B）和白细胞介素29（IL29）是三个密切相关的细胞因子基因，形成了一个细胞因子基因簇。它上调MHC I类抗原的表达。它还显示出抗肿瘤活性。配体/受体复合物似乎通过Jak STAT途径发出信号。该基因似乎不是阴道感染早期病毒激活宿主防御所必需的，但在Toll样受体（TLR）诱导的抗病毒防御中起重要作用。它似乎在肠上皮的抗病毒免疫防御中起着重要作用。</w:t>
      </w:r>
    </w:p>
    <w:p w14:paraId="353E7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3E52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09EB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A66F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E8FC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CABAD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2209BA">
      <w:pPr>
        <w:rPr>
          <w:rFonts w:hint="default" w:ascii="Times New Roman" w:hAnsi="Times New Roman" w:cs="Times New Roman"/>
        </w:rPr>
      </w:pPr>
      <w:r>
        <w:rPr>
          <w:rFonts w:hint="default" w:ascii="Times New Roman" w:hAnsi="Times New Roman" w:cs="Times New Roman"/>
        </w:rPr>
        <w:br w:type="page"/>
      </w:r>
    </w:p>
    <w:p w14:paraId="12563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DA07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BA7C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02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8FC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EA7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FB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52A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E0E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E4B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D4E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1B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1A2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C1C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9B2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349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89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F92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EFA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248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3B2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0C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868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E02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A25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7CA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F82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FA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FA89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46D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471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B14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B1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DB23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DF2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4AD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450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E2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B920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88BF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3FE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541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40B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0D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5FA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13AC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D2E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765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A6F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1B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AD1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7F7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BC9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193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47C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F4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3CB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1EB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ABF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075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5A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320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02D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41B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D8F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8C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26B73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E6D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31D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5DD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C102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4CA9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099C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4E67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CC83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DB4D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F1A7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37AE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E7A4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D792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8E82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F259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431D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8502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C2FE5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22CF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9327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FC28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634C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4CBD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EA03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ABE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97E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1ED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1C2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181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F23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DCF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942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151F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39F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CDD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68B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9C6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88D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C17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2F8D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B77B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A7FE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A71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FCC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7BF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639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BC5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840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DAE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472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42D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FA3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5C4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4CAF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BF0D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AED0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BFA0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DD03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43FB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D516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C8F0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05318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A758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C7B0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72C1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7C17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CFC5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17C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E1EE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80EA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D23E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7C29F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22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7DC6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83F4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CE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387D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1CA3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61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43FD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29AF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D4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7219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D095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0B2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133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A3C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D24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164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A23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929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945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7C0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F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86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7D0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FB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C6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E26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C0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79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940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96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6D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26D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00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4A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98B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4A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6D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064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25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37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CC1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7D82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F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64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971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7B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3F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8AA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D6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3F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393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23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FB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BCF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4E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02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10D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A2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0F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C82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EA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39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E59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97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B6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A5E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62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E2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778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A1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4C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D06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60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E1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939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DD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9C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DCD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265C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1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8CB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83E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38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D75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479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E3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2C0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73C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9A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96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FEE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B5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3BE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E4C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EF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56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996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2B0B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8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EE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C23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99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A2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A92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57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4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1C0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D2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0F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2B4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7A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03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E2B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7D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CD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5A6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95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96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A4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B8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CA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99E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43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73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917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7D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BD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E87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06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19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484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E3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E2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D7B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5A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91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5A0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5E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71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3C6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5059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1E2C6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7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54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0A6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50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4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C92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7C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96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99E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39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DA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A8C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6B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62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F79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1A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68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84A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A4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DA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350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26C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7F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CA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6FB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6E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D2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43D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84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92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FF2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38E4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418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790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1DF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D04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480A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565F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6AFF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42A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2E8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9E2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D5B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2A43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F7C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F00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A49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8CF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3F442B">
      <w:pPr>
        <w:rPr>
          <w:rFonts w:hint="default" w:ascii="Times New Roman" w:hAnsi="Times New Roman" w:cs="Times New Roman"/>
          <w:sz w:val="22"/>
          <w:szCs w:val="22"/>
        </w:rPr>
      </w:pPr>
    </w:p>
    <w:p w14:paraId="263792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2DD9A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IL-28A Elisa Kit</w:t>
      </w:r>
    </w:p>
    <w:p w14:paraId="74B00A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41F953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2369FA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9B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5EB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3B2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BED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26B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465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9DD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DEC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3CE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41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E27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47103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78DF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CC0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66D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AC1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40A60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FDB3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2792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12DB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7494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D046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ACB5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EBC9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BBA0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IL-28A is Interferon lambda-2, also called IFNL2 or IL28A is a class II cytokine receptor ligand related to type I interferons. This gene is mapped to 19q13.2. This gene encodes a cytokine distantly related to type I interferons and the IL-10 family. This gene, interleukin 28B(IL28B), and interleukin 29(IL29) are three closely related cytokine genes that form a cytokine gene cluster. It up-regulates MHC class I antigen expression. It also displays antitumor activity. The ligand/receptor complex seems to signal through the Jak-STAT pathway. This gene seems not to be essential for early virus-activated host defense in vaginal infection, but plays an important role in Toll-like receptor(TLR)-induced antiviral defense. It seems play a significant role in the antiviral immune defense in the intestinal epithelium.</w:t>
      </w:r>
    </w:p>
    <w:p w14:paraId="45AD1E4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7213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92FC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216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095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EDC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73E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550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1B6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C40109">
      <w:pPr>
        <w:rPr>
          <w:rFonts w:hint="default" w:ascii="Times New Roman" w:hAnsi="Times New Roman" w:cs="Times New Roman"/>
          <w:b/>
          <w:bCs/>
          <w:sz w:val="28"/>
          <w:szCs w:val="28"/>
        </w:rPr>
      </w:pPr>
    </w:p>
    <w:p w14:paraId="51C54076">
      <w:pPr>
        <w:rPr>
          <w:rFonts w:hint="default" w:ascii="Times New Roman" w:hAnsi="Times New Roman" w:cs="Times New Roman"/>
          <w:b/>
          <w:bCs/>
          <w:sz w:val="28"/>
          <w:szCs w:val="28"/>
        </w:rPr>
      </w:pPr>
    </w:p>
    <w:p w14:paraId="6938BC9D">
      <w:pPr>
        <w:rPr>
          <w:rFonts w:hint="default" w:ascii="Times New Roman" w:hAnsi="Times New Roman" w:cs="Times New Roman"/>
          <w:b/>
          <w:bCs/>
          <w:sz w:val="28"/>
          <w:szCs w:val="28"/>
        </w:rPr>
      </w:pPr>
    </w:p>
    <w:p w14:paraId="1CCFE624">
      <w:pPr>
        <w:rPr>
          <w:rFonts w:hint="default" w:ascii="Times New Roman" w:hAnsi="Times New Roman" w:cs="Times New Roman"/>
          <w:b/>
          <w:bCs/>
          <w:sz w:val="28"/>
          <w:szCs w:val="28"/>
        </w:rPr>
      </w:pPr>
    </w:p>
    <w:p w14:paraId="105B7C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AB1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A6E0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488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32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5DB4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CC6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E2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330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C39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1E0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903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A8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17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F87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F56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226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BD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06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976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BCD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09E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30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8D4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6A0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E96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BFB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CD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664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ED35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18D8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C3C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FC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8D1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49F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0F0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E88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58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D1B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540F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5844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F6F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51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044D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925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67B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D84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17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3A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F07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F79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28C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4E1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7AD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993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2D7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A4A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3D3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A64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F3E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9145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92F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07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F9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43D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AC9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E74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68F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B63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058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E59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AC24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BFE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9C8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90C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9064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30E3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B838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2DC7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2754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8408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79F1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61B8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482A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90B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A62F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B980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C71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62F5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037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79E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28D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F12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EFB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BED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3AD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1EF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4C5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595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F0E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8E0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963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B1E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D42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A91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E2F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4A1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463B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DA2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6E57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8B9A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C81D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AD6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073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536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463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12B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686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AA1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120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0FB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0DB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8CB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20D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219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1EC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A71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A8B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24C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811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F3B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B30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6E6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C4FB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2FC0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3960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619C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2925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8E68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95A8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2A66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C921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7F9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2D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B1E9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0CB0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6F3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EAA1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C2CB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E0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61B9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2B80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E6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CCD5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DD60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5E8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07B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B60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E15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F8F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511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E2D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2A21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FA3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8386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FFF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1D7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31B9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73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90D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5DF4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E1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CB0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FDC2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F6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536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1E4E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05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9AE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B379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00A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26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077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95D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34D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7ED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7F1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318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4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AD6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C06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43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CCB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11B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FC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254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BFC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E6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D24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F10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E2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F8C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BBC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F5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F4F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381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23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6E7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B35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07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912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077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73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A83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C10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EC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979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FEA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0E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51C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A55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3E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764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11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830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9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6FB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935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AC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BA7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EB4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BB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F6C1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C75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824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58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362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539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AA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B0B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B8F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D3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6DB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19A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F85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94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530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172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D5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9EC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C98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2D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D40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2CA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14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C9E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6E8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88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F2C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E29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79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237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519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AC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1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8D4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10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73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335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BB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1F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387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80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37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601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EA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56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F7E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0E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38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C0C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6F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6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93B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69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E6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F62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ECC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F8C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3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017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1DC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D2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2939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9C9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6F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B44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A97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6A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831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31E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4C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87D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23B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69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508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BDC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C8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DF3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5A3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E7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409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3B4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22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CD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3D0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83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0F8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2A7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C9E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BED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5FF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0E9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909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5F7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1A8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CBE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B2F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981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F3D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A55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719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152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13D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039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8CA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4DB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3007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3007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7CB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8DF43F">
    <w:pPr>
      <w:pStyle w:val="6"/>
      <w:jc w:val="both"/>
    </w:pPr>
  </w:p>
  <w:p w14:paraId="5C3FD0E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C29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28B2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FA2F7B"/>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7740</Words>
  <Characters>13124</Characters>
  <Lines>251</Lines>
  <Paragraphs>70</Paragraphs>
  <TotalTime>0</TotalTime>
  <ScaleCrop>false</ScaleCrop>
  <LinksUpToDate>false</LinksUpToDate>
  <CharactersWithSpaces>14095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2026-07-06T06:51:56Z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