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50D78">
      <w:pPr>
        <w:pStyle w:val="2"/>
        <w:bidi w:val="0"/>
        <w:jc w:val="center"/>
        <w:rPr>
          <w:rFonts w:hint="default" w:ascii="Times New Roman" w:hAnsi="Times New Roman" w:cs="Times New Roman"/>
          <w:b/>
          <w:bCs w:val="0"/>
          <w:sz w:val="36"/>
          <w:szCs w:val="36"/>
        </w:rPr>
      </w:pPr>
      <w:r>
        <w:rPr>
          <w:rFonts w:hint="eastAsia"/>
          <w:b/>
          <w:bCs/>
          <w:sz w:val="36"/>
          <w:szCs w:val="36"/>
        </w:rPr>
        <w:t>Human IL1RA/IL1RN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E05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07E3C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D0603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E1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D141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2734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F2F4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1543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C367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42F52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31C2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73D4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67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C850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F8AA9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10902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B9B2F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8A07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5172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C752D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7F7A7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CB5A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CBD9E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2E1C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3754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9472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8609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C0A2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拮抗剂（IL-1RA）也被称为IL-1抑制剂。属于白细胞介素1家族中的一员，可由多种类型的细胞分泌，包括免疫细胞，上皮细胞和脂肪细胞，并且是IL1β的促炎作用的天然抑制剂。该蛋白可以结合到IL-1的受体上与IL-1竞争结合位点（但是这些结合不会引发胞内反应），抑制白细胞介素1α（IL1A）和白细胞介素1β（IL1B）的活性，调节与白细胞介素1相关的免疫反应和炎症反应。 已有研究发现，IL-4和IL-13可以增大 IL1-β 在IL-1RA在胞内可溶性表达中的刺激效应。在很多细胞型中IL-1RA的可调性表达受细胞因子的影响。在滑膜成纤维细胞中，IL-1, TNF-α或 PDGF都可以显著增强IL-1RA的合成。</w:t>
      </w:r>
    </w:p>
    <w:p w14:paraId="234EE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25BB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D773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6430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0A53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80CB2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842CE7">
      <w:pPr>
        <w:rPr>
          <w:rFonts w:hint="default" w:ascii="Times New Roman" w:hAnsi="Times New Roman" w:cs="Times New Roman"/>
        </w:rPr>
      </w:pPr>
      <w:r>
        <w:rPr>
          <w:rFonts w:hint="default" w:ascii="Times New Roman" w:hAnsi="Times New Roman" w:cs="Times New Roman"/>
        </w:rPr>
        <w:br w:type="page"/>
      </w:r>
    </w:p>
    <w:p w14:paraId="3E700A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6120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C7A1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6F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E28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FA5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A1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746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BE3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CE7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C3D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FA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3B7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BC6C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C0C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F62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DE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F57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3AD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3B3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FF5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13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64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D05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21A0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9B5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ED1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1A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1F9A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462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F73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9F3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E4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AE5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869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7ED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388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B7C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C708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6F0A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5AD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E88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F4A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09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6EFA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3C02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609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A54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B12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8F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396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A30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A44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7F2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5B4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2D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3E7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036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0EC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80D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93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37F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2FB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87F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9F4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08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0BB7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A34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2F9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59F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F95A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8DCB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3283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CCF2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1AD5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5654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FEEB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3EF7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27DB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2085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0252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411E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0681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076C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CD9C0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4761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6796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A96A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FB61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B012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BC6A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218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E92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96C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299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B3B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632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5B6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0A3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7D15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3C3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96B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49A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744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764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FBE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761A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1342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0D41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0AC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98E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949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278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89D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3B4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715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8AE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8DB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E58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0D7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743C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6D29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4D60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54BE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FBD3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E473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11CE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CA20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4883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D6CA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1107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12B0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0064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C24D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43F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3774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B950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D05C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15A0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C4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0DCF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4149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FE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98D3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509A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F7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AB6A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94F3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4D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FFD6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EC71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202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55C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C8B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483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DCF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34A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BB2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752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C09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6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A7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1E3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A7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90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C24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AB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F3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C38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6A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3C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54D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77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FD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E32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AD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0D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D7C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B9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9A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15E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1E55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4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38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1C9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28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84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BE2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B8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B2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C42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138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A0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87B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62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E6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3B9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A1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A5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FD0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55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A0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0D6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A2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8A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B0A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15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DD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DCA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86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F8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27A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48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73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3E3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D4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50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048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6CA3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F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3D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F2C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74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50D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10B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E2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E8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7B2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D9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D7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C74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B4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DC7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13D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C8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75F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E8B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5D83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B2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0F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50E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6E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B2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580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DB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74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B78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AF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AE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981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2F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D4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CB8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76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6E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E58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D2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65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266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6E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36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805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90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91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1C3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58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FC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96C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A6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42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531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F4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B5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EBF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D5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98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51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DC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27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A1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13D6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2D9A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49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37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671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8D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B8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833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B6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26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77F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5C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3C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4E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44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FB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6EB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69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AF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FAC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26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6E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D2A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87E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3D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0B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218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42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D0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F4B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05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66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777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E1FE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C9F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F95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B979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468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5C6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C033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B1D1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51C9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630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5D4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C6C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0F2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166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D630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772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EFB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657326">
      <w:pPr>
        <w:rPr>
          <w:rFonts w:hint="default" w:ascii="Times New Roman" w:hAnsi="Times New Roman" w:cs="Times New Roman"/>
          <w:sz w:val="22"/>
          <w:szCs w:val="22"/>
        </w:rPr>
      </w:pPr>
    </w:p>
    <w:p w14:paraId="2BED69C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A1BAB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IL1RA/IL1RN Elisa Kit</w:t>
      </w:r>
    </w:p>
    <w:p w14:paraId="43753F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0AD70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95D0E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2B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CD6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FFF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481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805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DFE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088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BB3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31C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98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760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7C90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F9C5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67E8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0EC4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862F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0667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69F2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9662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A68E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119D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87BD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6876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0287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0321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IL1RA/IL1RN is Interleukin-1 receptor antagonist (IL-1ra) is also known as IL-1 inhibitor. It is a member of the interleukin-1 family and can be secreted by many types of cells, including immune cells, epithelial cells and adipocytes β A natural inhibitor of the proinflammatory effect of. The protein can bind to the receptor of IL-1, compete with IL-1 for binding sites (but these binding will not trigger intracellular reaction) and inhibit interleukin-1 α (IL1A) and interleukin-1 β (IL1B) regulates the immune response and inflammatory response related to interleukin-1. It has been found that IL-4 and IL-13 can increase IL1- β The stimulating effect of IL-1ra in intracellular soluble expression. In many cell types, the adjustable expression of IL-1ra is affected by cytokines. In synovial fibroblasts, IL-1, TNF- α, Or PDGF can significantly enhance the synthesis of IL-1ra.</w:t>
      </w:r>
    </w:p>
    <w:p w14:paraId="791E81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B7A7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CC19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C64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3F1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519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C64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A0F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519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2CB7D8">
      <w:pPr>
        <w:rPr>
          <w:rFonts w:hint="default" w:ascii="Times New Roman" w:hAnsi="Times New Roman" w:cs="Times New Roman"/>
          <w:b/>
          <w:bCs/>
          <w:sz w:val="28"/>
          <w:szCs w:val="28"/>
        </w:rPr>
      </w:pPr>
    </w:p>
    <w:p w14:paraId="635DE142">
      <w:pPr>
        <w:rPr>
          <w:rFonts w:hint="default" w:ascii="Times New Roman" w:hAnsi="Times New Roman" w:cs="Times New Roman"/>
          <w:b/>
          <w:bCs/>
          <w:sz w:val="28"/>
          <w:szCs w:val="28"/>
        </w:rPr>
      </w:pPr>
    </w:p>
    <w:p w14:paraId="32C51857">
      <w:pPr>
        <w:rPr>
          <w:rFonts w:hint="default" w:ascii="Times New Roman" w:hAnsi="Times New Roman" w:cs="Times New Roman"/>
          <w:b/>
          <w:bCs/>
          <w:sz w:val="28"/>
          <w:szCs w:val="28"/>
        </w:rPr>
      </w:pPr>
    </w:p>
    <w:p w14:paraId="34B71A1A">
      <w:pPr>
        <w:rPr>
          <w:rFonts w:hint="default" w:ascii="Times New Roman" w:hAnsi="Times New Roman" w:cs="Times New Roman"/>
          <w:b/>
          <w:bCs/>
          <w:sz w:val="28"/>
          <w:szCs w:val="28"/>
        </w:rPr>
      </w:pPr>
    </w:p>
    <w:p w14:paraId="27347DA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D1A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1240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6A7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6B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E034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C03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36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FF1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C1F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9A9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777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6DB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A4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635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C4E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26A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C7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B3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714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F08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A74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C9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273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012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36A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2EF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B4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6F8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362F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8F3E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493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16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AAB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9968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27E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160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7E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EB5D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45AB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0025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6B6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E9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7F1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D43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95D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4B3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A1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8D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DA9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AD8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5C4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58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D1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110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80F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788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F1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F4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90C6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4C7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FFF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F2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67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392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AE5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48C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72E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A04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2C4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E5F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F6E5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0FA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D41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10FF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D3F2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AE27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E631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1830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83F5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D736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B574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EE7B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5E64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BA0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6426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C02F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10B8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7D4E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AF0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F59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8F1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0A4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8F4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AAD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893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1AD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1F9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617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449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AE8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FCA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022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B1B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336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2C5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AA8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84E1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F61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24AD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E5ED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081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B6C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627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D05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E43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A34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7DA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BED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1D5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DE0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732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E74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36A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C87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38C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B3C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3B4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09E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4D6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C64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ADD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6AE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D6AA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72C7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B4B2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0A6F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0CCC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F8166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9F0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23B9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C84D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ABC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85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9E36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5DF5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6D9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4D67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8D95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9F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DC24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B848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CD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9C69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E8ED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BE1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3A9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9A6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4CF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64A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CFA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D09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C3F7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ECD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8A58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BF7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C0E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CFCE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64C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84B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02E2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D3A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E7C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3539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37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4C2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9653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01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3C9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3106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48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5D8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2D83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E67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08E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06DA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156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496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8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3BE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0C6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74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773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1E5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CE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F18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CCD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64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A25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16C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85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E95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6CA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7D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61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E36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F3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AE6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1B3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19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0A0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57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F6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402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43C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C0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537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800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03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000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DD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8F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B42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C13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6AD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B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3A0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13C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95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D7B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513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5AD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6B41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F7C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85F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58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8E1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FD0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8F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7D8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544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4A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940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A12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BE6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7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1AE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39F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DA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D4E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444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5C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28D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8FA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51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CE1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95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4B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E9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941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24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44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DC8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1A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95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999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6B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6D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61E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A7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F2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FC1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19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43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C23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4D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11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9F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C1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2F2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FBA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C8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44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F21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64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1D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D4C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257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21C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C8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DDD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27A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F7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C5CB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411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96D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C8D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A82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41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E0C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EB0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B6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B9E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D53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7D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7E3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2EE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60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CACA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543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5A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E55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53E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B2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EFC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C8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64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7E1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174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7F1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BE8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EB3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E05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B96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7D3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F72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08E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51D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DD3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EE0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D89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FDB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929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606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CA2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CB3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881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634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A634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1F3F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3FA748">
    <w:pPr>
      <w:pStyle w:val="6"/>
      <w:jc w:val="both"/>
    </w:pPr>
  </w:p>
  <w:p w14:paraId="0FBDB11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D2D8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2AA5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90532C"/>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9038</Words>
  <Characters>19520</Characters>
  <Lines>251</Lines>
  <Paragraphs>70</Paragraphs>
  <TotalTime>0</TotalTime>
  <ScaleCrop>false</ScaleCrop>
  <LinksUpToDate>false</LinksUpToDate>
  <CharactersWithSpaces>21749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2026-07-06T06:49:40Z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