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0C026">
      <w:pPr>
        <w:pStyle w:val="2"/>
        <w:bidi w:val="0"/>
        <w:jc w:val="center"/>
        <w:rPr>
          <w:rFonts w:hint="default" w:ascii="Times New Roman" w:hAnsi="Times New Roman" w:cs="Times New Roman"/>
          <w:b/>
          <w:bCs w:val="0"/>
          <w:sz w:val="36"/>
          <w:szCs w:val="36"/>
        </w:rPr>
      </w:pPr>
      <w:r>
        <w:rPr>
          <w:rFonts w:hint="eastAsia"/>
          <w:b/>
          <w:bCs/>
          <w:sz w:val="36"/>
          <w:szCs w:val="36"/>
        </w:rPr>
        <w:t>Human ICAM-5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8D7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BD2DB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8ACC0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C4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CB5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09A1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D502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7B4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6943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A11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8EFF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36DD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BB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2CB8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C8255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EFEE1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6559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F8C09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661C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5BEC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50F39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9F9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6E05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C993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9F7D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482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BC90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1C87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ICAM5（细胞间粘附分子5）是一种蛋白质编码基因。与ICAM5相关的疾病包括急性出血性结膜炎和前脑无裂。其相关途径包括细胞外基质和固有免疫系统的降解。与该基因相关的基因本体（GO）注释包括整合素结合。</w:t>
      </w:r>
    </w:p>
    <w:p w14:paraId="312560F4">
      <w:pPr>
        <w:ind w:firstLine="441" w:firstLineChars="0"/>
        <w:rPr>
          <w:rFonts w:hint="default" w:ascii="Times New Roman" w:hAnsi="Times New Roman" w:cs="Times New Roman"/>
        </w:rPr>
      </w:pPr>
    </w:p>
    <w:p w14:paraId="2226F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CA14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FCDA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68EF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AAB2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EDED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C505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EDBD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89D10E">
      <w:pPr>
        <w:rPr>
          <w:rFonts w:hint="default" w:ascii="Times New Roman" w:hAnsi="Times New Roman" w:cs="Times New Roman"/>
        </w:rPr>
      </w:pPr>
      <w:r>
        <w:rPr>
          <w:rFonts w:hint="default" w:ascii="Times New Roman" w:hAnsi="Times New Roman" w:cs="Times New Roman"/>
        </w:rPr>
        <w:br w:type="page"/>
      </w:r>
    </w:p>
    <w:p w14:paraId="7B831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550E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70D2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A6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42A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A05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9A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5B3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456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A4F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EF0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3D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C7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0B4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5FA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8ED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E8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4E3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2A0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3F2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80E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FF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4F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FF3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D51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D76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823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B8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681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169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C80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38F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8C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43C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FB3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488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DC0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D7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CB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175B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9C8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BC9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B70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2A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CC9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1116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59C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19F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D7B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17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CE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494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7AE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42E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55A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C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CA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869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AAA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B24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D1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02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5F2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11B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082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C9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8BEF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0C9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2A4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604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01A5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0714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F242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B34D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99CD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75C1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A8C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FBB0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2404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F400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C31E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107F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95E0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B560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28FD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1829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1B5B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51A7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AEA2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F88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B0B8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362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14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A1F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E66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105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157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DBC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8FA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CA00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BAE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8FF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A14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3D1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2C5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162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19E1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FB4E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89CF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21C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F00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580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32A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DC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734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694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F8F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FD4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3C2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A0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D3C5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62B93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3D67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7A00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73F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EE12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2036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27ED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E1C7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6D86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3B30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29B2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165B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0576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DE3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FD9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4CD2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F3AF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B9A2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C4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0E28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3E33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67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D15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E710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DD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8637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FD0F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39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8F6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C743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84A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8DC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18D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F54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4B2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C95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433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34D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3EB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E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0B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C16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7F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C7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73A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97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D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7DF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1C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F9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C69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50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34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DE9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81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E2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F86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82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65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970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6153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8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8C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3E7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06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6E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029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59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C1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55C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3B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88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2FF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AA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11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930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8E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30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8EB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E5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5C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A2C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9D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D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9AF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12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6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E6E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68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4E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23F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E4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63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9C6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87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83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58B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F42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06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B22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56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A8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F1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835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E2E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25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B02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45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6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FA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7C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A17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92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68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1E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B95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5B1F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F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F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12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75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F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C2B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98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7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7F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5C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2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ABB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17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3B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F4B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57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8D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D90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BA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56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EFF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38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AE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D3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17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FD6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FC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6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7C9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3B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E0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0C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70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6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BD2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8C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F0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429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C4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6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44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6A19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BCD2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3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6C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EE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E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B4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A0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CE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93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088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EB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1B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6A0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ED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DC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09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0A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2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464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04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6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59C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6B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D3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3B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8E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F5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21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4BA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5C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E6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47C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A295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705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D37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F9B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858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35A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B2C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EB2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B2D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FE5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0CE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0F3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A5F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641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D0D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02B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53A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B91DD7">
      <w:pPr>
        <w:rPr>
          <w:rFonts w:hint="default" w:ascii="Times New Roman" w:hAnsi="Times New Roman" w:cs="Times New Roman"/>
          <w:sz w:val="22"/>
          <w:szCs w:val="22"/>
        </w:rPr>
      </w:pPr>
    </w:p>
    <w:p w14:paraId="02370E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FC22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ICAM-5 Elisa Kit</w:t>
      </w:r>
    </w:p>
    <w:p w14:paraId="741DB4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1C586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B88F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3F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1EB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D00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9E2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813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27E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DE3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172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BCB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2B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BB5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442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62D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80D3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87D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E415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85CF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137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A8D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8DE1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585E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5A0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7C0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C7E1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6564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ICAM5 (Intercellular Adhesion Molecule 5) is a Protein Coding gene. Diseases associated with ICAM5 include Acute Hemorrhagic Conjunctivitis and Holoprosencephaly. Among its related pathways are Degradation of the extracellular matrix and Innate Immune System. Gene Ontology (GO) annotations related to this gene include integrin binding. </w:t>
      </w:r>
    </w:p>
    <w:p w14:paraId="71397B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24F2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30F3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532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727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1D8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E64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9E8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78D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D6B789">
      <w:pPr>
        <w:rPr>
          <w:rFonts w:hint="default" w:ascii="Times New Roman" w:hAnsi="Times New Roman" w:cs="Times New Roman"/>
          <w:b/>
          <w:bCs/>
          <w:sz w:val="28"/>
          <w:szCs w:val="28"/>
        </w:rPr>
      </w:pPr>
    </w:p>
    <w:p w14:paraId="38ED2144">
      <w:pPr>
        <w:rPr>
          <w:rFonts w:hint="default" w:ascii="Times New Roman" w:hAnsi="Times New Roman" w:cs="Times New Roman"/>
          <w:b/>
          <w:bCs/>
          <w:sz w:val="28"/>
          <w:szCs w:val="28"/>
        </w:rPr>
      </w:pPr>
    </w:p>
    <w:p w14:paraId="165A9AA7">
      <w:pPr>
        <w:rPr>
          <w:rFonts w:hint="default" w:ascii="Times New Roman" w:hAnsi="Times New Roman" w:cs="Times New Roman"/>
          <w:b/>
          <w:bCs/>
          <w:sz w:val="28"/>
          <w:szCs w:val="28"/>
        </w:rPr>
      </w:pPr>
    </w:p>
    <w:p w14:paraId="7B6B84FB">
      <w:pPr>
        <w:rPr>
          <w:rFonts w:hint="default" w:ascii="Times New Roman" w:hAnsi="Times New Roman" w:cs="Times New Roman"/>
          <w:b/>
          <w:bCs/>
          <w:sz w:val="28"/>
          <w:szCs w:val="28"/>
        </w:rPr>
      </w:pPr>
    </w:p>
    <w:p w14:paraId="63D6E1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49E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EC12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B9F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D9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2570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0EF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77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9B9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10A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A40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32F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3A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3E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033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C21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60B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4C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CA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C12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CC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E2F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B8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64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0BC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4ED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7C6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6E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CA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8BE7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45BC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02F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85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85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DD6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595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AAD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E5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0B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CB5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5F2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12B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F7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DF6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A9C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B91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0B5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9F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7A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C10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EB3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185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C9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8D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DED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3ED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3FC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A2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94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9D3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828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3DC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8A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10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737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76F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B59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37C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D9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779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1DD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40BE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ACD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9AE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F6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CBBA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092D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8993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176F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1AF4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96FC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8109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3087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9588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DE6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1E27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194D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980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F044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9E0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D8B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F7E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CC6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B0A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0E0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D41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901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3FB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465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953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CE8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658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AC3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EE1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081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3A9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E7D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09D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3FC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4128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D1F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1124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777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B7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EE6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E2C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E91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74F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A4F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66F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B69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F2F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D24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CE2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AB6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838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BAE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EE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989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BBF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42C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9C4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27C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553C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DE7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2015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2F7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3C86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B5D4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E23E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4F2D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7DB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814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9C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C14CD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E956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1F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235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52A3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0B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28C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3E3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80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7AEA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434B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FF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C5C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AC5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04A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77E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D8C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D34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F41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22B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27F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CD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00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C6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887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8F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02F6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3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FB0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8C4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C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FD2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2234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FBF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585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0A93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6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A4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1724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4C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2CD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032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4F2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103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9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69E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657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CE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573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941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8A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A46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19D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8B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F0E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C7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90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2FB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96A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8B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91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3F2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70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D4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70A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F1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74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177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1C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D2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C3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0F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6B8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935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48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834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97A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57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99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C51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357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27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B58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D1A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B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E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23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36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766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D04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9C3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4E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06E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D3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95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73D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C0A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36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F0D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D3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1C6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5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F81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641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4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338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210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BC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931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83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8F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9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A6B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14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F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B2D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57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AD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B1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E1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F8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90F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43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5E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FB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5F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A1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224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60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1F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1C4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0C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2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ED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58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2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68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BF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0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EDF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EC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6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D6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D02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F84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DD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A4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33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C5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A2CD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63F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36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8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96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1E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E2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BA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AC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A0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255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4C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57B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FE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A9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02B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38F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72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873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4E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01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B3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3BD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2F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EA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75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96D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77B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84D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E57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846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926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E3D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8F6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D50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40B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545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E8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571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880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324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0F9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C29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B04F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02AD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702AD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D891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0463A5">
    <w:pPr>
      <w:pStyle w:val="6"/>
      <w:jc w:val="both"/>
    </w:pPr>
  </w:p>
  <w:p w14:paraId="7D0EAC0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18B9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883D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B35164"/>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7004</Words>
  <Characters>9772</Characters>
  <Lines>251</Lines>
  <Paragraphs>70</Paragraphs>
  <TotalTime>0</TotalTime>
  <ScaleCrop>false</ScaleCrop>
  <LinksUpToDate>false</LinksUpToDate>
  <CharactersWithSpaces>10204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