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E6CC09">
      <w:pPr>
        <w:pStyle w:val="2"/>
        <w:bidi w:val="0"/>
        <w:jc w:val="center"/>
        <w:rPr>
          <w:rFonts w:hint="default" w:ascii="Times New Roman" w:hAnsi="Times New Roman" w:cs="Times New Roman"/>
          <w:b/>
          <w:bCs w:val="0"/>
          <w:sz w:val="36"/>
          <w:szCs w:val="36"/>
        </w:rPr>
      </w:pPr>
      <w:r>
        <w:rPr>
          <w:rFonts w:hint="eastAsia"/>
          <w:b/>
          <w:bCs/>
          <w:sz w:val="36"/>
          <w:szCs w:val="36"/>
        </w:rPr>
        <w:t>Human Growth Hormone/GH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AD4501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78–5000pg/ml</w:t>
      </w:r>
    </w:p>
    <w:p w14:paraId="11860C4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15.6pg/ml</w:t>
      </w:r>
    </w:p>
    <w:p w14:paraId="1316E84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1F0D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92EEC7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B90F0D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946B53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50A3C3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3CAFC0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583F15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2EA17E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F777D5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02BA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6F6BEA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180CBDA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2BDBEA7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48C0D1B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4653D40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62A6C5C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156.25</w:t>
            </w:r>
          </w:p>
        </w:tc>
        <w:tc>
          <w:tcPr>
            <w:tcW w:w="1134" w:type="dxa"/>
            <w:vAlign w:val="center"/>
          </w:tcPr>
          <w:p w14:paraId="4F285EE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78.0</w:t>
            </w:r>
          </w:p>
        </w:tc>
        <w:tc>
          <w:tcPr>
            <w:tcW w:w="1134" w:type="dxa"/>
            <w:vAlign w:val="center"/>
          </w:tcPr>
          <w:p w14:paraId="4EE714B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34DB72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23A773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C15A2C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662918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BB49B6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4E95E5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7EE42D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生长激素（GH）由垂体前叶的嗜酸细胞或促生长细胞合成。人类生长激素的分子量为22005，含有191个氨基酸残基和2个二硫键。人类生长激素（GH）基因位于人类17号染色体上。成年后天性生长激素缺乏症（GHD）患者的生长激素替代会导致身体成分的变化，包括瘦体重和骨密度的增加。</w:t>
      </w:r>
    </w:p>
    <w:p w14:paraId="4922D7FE">
      <w:pPr>
        <w:ind w:firstLine="441" w:firstLineChars="0"/>
        <w:rPr>
          <w:rFonts w:hint="default" w:ascii="Times New Roman" w:hAnsi="Times New Roman" w:cs="Times New Roman"/>
        </w:rPr>
      </w:pPr>
    </w:p>
    <w:p w14:paraId="60402BE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62D48A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F78A89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7F7AC8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4EC089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E03993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91CAA3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A829AAE">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FB215D5">
      <w:pPr>
        <w:rPr>
          <w:rFonts w:hint="default" w:ascii="Times New Roman" w:hAnsi="Times New Roman" w:cs="Times New Roman"/>
        </w:rPr>
      </w:pPr>
      <w:r>
        <w:rPr>
          <w:rFonts w:hint="default" w:ascii="Times New Roman" w:hAnsi="Times New Roman" w:cs="Times New Roman"/>
        </w:rPr>
        <w:br w:type="page"/>
      </w:r>
    </w:p>
    <w:p w14:paraId="7FA0606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FC05AC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D5C649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DC20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1B274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A53C1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F98B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BCA41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9DE5A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CB882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7248B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F52D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3270A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394E8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902EB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EFC1E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D214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C8EEF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C9C40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9289D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8978B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78D7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D5E12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4AD0C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CA235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B04CE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B6D9A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3A7C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12E2C7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EDAC9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2DC01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00F8E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D7D6F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2E6D3A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9DF37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0AA9A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EA66F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549D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33FE33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6CBF50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DDD89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9C930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8AB52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F8FC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88F132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CDB29A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B02D4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3FF51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CEDA6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9A05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98850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EC109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EB4DC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58B34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5B10A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327C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69130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34CBA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6A088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6B0FB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56CA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0C874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42DB8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CB033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1EE2B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2418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E0BC73D">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84336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53AF9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83F79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8ED01D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4AAE80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48588A5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64F7E3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B03B4B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80574A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C2AFA4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B3776D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48049D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8A4EDD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DE0D7A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9EA3AC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8DC1BE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E6FB68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A9F5D8E">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62B139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25CE9B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BDDD4A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AEEDAA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1E2BB8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9F03C7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0E191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F1431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B2B8A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B6CF6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43E1F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37613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63689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F1BC7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26DF59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D050D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668CC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47202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5961B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7B070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30CEC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1AA5E9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6ED347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0A6A10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79ABC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5B473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074F3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32523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3BFE6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845F0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19EAC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B3CB9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1D2B8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02AA8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51197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37F3F3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11F7D41">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7C3D8A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D0DC58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83CCC6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7677CE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F71228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9823F9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E028FEE">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B4C712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663046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7F2B8A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959757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EF7F3C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4BE09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D3B2EE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4CAF7C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58D852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2050A01">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30A0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84F745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BFE8C4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5C8A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6FF826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5F66C9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9C3B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C65D4A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2D37BE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27A3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799323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F61EB5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A988A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DF5C7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A3819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1E818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F5528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C43A0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EEE23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CBD79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C94EE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487B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D920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245AC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5D61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660A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37695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EF04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8571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600D6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F84D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7C73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FAAEC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73B9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ECAE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A8B0E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949E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71DE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C29CB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C0A8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3A1E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B15B2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A32759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3CE7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A698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1F095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3924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9618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29266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FB424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58AF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39A15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5B60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FC5F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AC676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FD028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B3A3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ECEF0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F8EC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2BCD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9B5FC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6B43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0780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24FC0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EC30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E5D6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7FE0C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F628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4700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7DD9C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1563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5B23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42DBD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0EC8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1AE5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2AA2D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E13B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B7CF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F0A80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3F2AF7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8291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B334F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D4595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1A8A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4653F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099D6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057D4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11927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AACE8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01D5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3EB80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F9F59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4241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75DEF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ACE96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FFC4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CD672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1E132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CF121F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2516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79B6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CEB88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25E4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3FF5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003FB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B2F2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3943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E395C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BE70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3FF5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ADE0D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2273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FA3E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FC23F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793B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71B6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B810E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6A5B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19B8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0939F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BCB3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D04C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45626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02E9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6BC7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212FA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B059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8843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A4DB1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B716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BBBE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40DF8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2AB3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B270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1E12F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A91E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9308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5B4C7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9DBC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5FAD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A767D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D85B33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50D492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FFBF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F1A6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43C8C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B7B6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4B55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E12C2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B948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8444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4613F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188A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3822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226D2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5D9D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1166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61CCE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81F1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EC6C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8B216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12C9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2236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E13CA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487F6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2AFB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54AF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5D47B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FE15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A4F2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C5269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8B03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64A7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2663F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39D1C6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29892C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FF7090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03CB5A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94B2A2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09891F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DE7054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13E0D3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B04767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2FE005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DBC707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10FEED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24BBA8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F7C94F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79EA5E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825D98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FEB00E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C78AD16">
      <w:pPr>
        <w:rPr>
          <w:rFonts w:hint="default" w:ascii="Times New Roman" w:hAnsi="Times New Roman" w:cs="Times New Roman"/>
          <w:sz w:val="22"/>
          <w:szCs w:val="22"/>
        </w:rPr>
      </w:pPr>
    </w:p>
    <w:p w14:paraId="09596C37">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417D8F8">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Growth Hormone/GH Elisa Kit</w:t>
      </w:r>
    </w:p>
    <w:p w14:paraId="4532FEF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78–5000pg/ml</w:t>
      </w:r>
    </w:p>
    <w:p w14:paraId="7022B4A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15.6pg/ml</w:t>
      </w:r>
    </w:p>
    <w:p w14:paraId="135F4EB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81CC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FAE70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48B4D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A63AC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E753D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11259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4B14D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518B0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F5F2F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E1BD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933C7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1DDCF0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26AB69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7E4CF8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5AF829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29DE20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156.25</w:t>
            </w:r>
          </w:p>
        </w:tc>
        <w:tc>
          <w:tcPr>
            <w:tcW w:w="1037" w:type="dxa"/>
            <w:vAlign w:val="center"/>
          </w:tcPr>
          <w:p w14:paraId="109717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78.0</w:t>
            </w:r>
          </w:p>
        </w:tc>
        <w:tc>
          <w:tcPr>
            <w:tcW w:w="1037" w:type="dxa"/>
            <w:vAlign w:val="center"/>
          </w:tcPr>
          <w:p w14:paraId="31AE0C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2E8AC3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0CF3EE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EF0588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1190DD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2A8938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E05D64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A09E34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Growth hormone(GH) is synthesized by acidophilic or somatotropic cells of the anterior pituitary gland. Human growth hormone has a molecular mass of 22,005 and contains 191 amino acid residues with 2 disulfide bridges. The human genes for growth hormone(GH), has been located on chromosome 17 in humans. GH replacement of adults with acquired GH deficiency(GHD) results in body composition changes including increases in lean mass and bone mineral density. </w:t>
      </w:r>
    </w:p>
    <w:p w14:paraId="537AAC12">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C1B2EF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A8D926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7F713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4D370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37125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6BCB4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90240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7A2BF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6EA50DF">
      <w:pPr>
        <w:rPr>
          <w:rFonts w:hint="default" w:ascii="Times New Roman" w:hAnsi="Times New Roman" w:cs="Times New Roman"/>
          <w:b/>
          <w:bCs/>
          <w:sz w:val="28"/>
          <w:szCs w:val="28"/>
        </w:rPr>
      </w:pPr>
    </w:p>
    <w:p w14:paraId="7DF42C34">
      <w:pPr>
        <w:rPr>
          <w:rFonts w:hint="default" w:ascii="Times New Roman" w:hAnsi="Times New Roman" w:cs="Times New Roman"/>
          <w:b/>
          <w:bCs/>
          <w:sz w:val="28"/>
          <w:szCs w:val="28"/>
        </w:rPr>
      </w:pPr>
    </w:p>
    <w:p w14:paraId="3BE1C252">
      <w:pPr>
        <w:rPr>
          <w:rFonts w:hint="default" w:ascii="Times New Roman" w:hAnsi="Times New Roman" w:cs="Times New Roman"/>
          <w:b/>
          <w:bCs/>
          <w:sz w:val="28"/>
          <w:szCs w:val="28"/>
        </w:rPr>
      </w:pPr>
    </w:p>
    <w:p w14:paraId="3654B579">
      <w:pPr>
        <w:rPr>
          <w:rFonts w:hint="default" w:ascii="Times New Roman" w:hAnsi="Times New Roman" w:cs="Times New Roman"/>
          <w:b/>
          <w:bCs/>
          <w:sz w:val="28"/>
          <w:szCs w:val="28"/>
        </w:rPr>
      </w:pPr>
    </w:p>
    <w:p w14:paraId="30514111">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DEF03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CC15A4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6B595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50DB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589301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83AFE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91C8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81FE9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AFD45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755AA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921F2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8CF3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0A3B0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D635A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E82EF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16340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404A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FEA6F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02E8D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BBB9C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16ADC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C450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AC640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C6BD6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18F34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40AD0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654A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B8BE2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1181C6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B74C14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7FDC1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E2C6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6D8AF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CAD20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9F9D6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12824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CB5C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4A7DC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0C71DC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99B65A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2DED8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DC1B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09FA0E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F631E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9C9AB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33C24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A06E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118D4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22E20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38418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C4D09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40E6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AFD84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8371C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57185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B315C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10D0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7654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78285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F4A46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F84E0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8AC5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D53B0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2D555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C710B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1AAFA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31894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3E717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67492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174F7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D8D087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7411B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0AC0B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380E94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30B0E3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0BC2BF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0728B4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299A5B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660D81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DFB6B2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3B3557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71E2B6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9ED8A1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63578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DFDF1A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F58DBF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36264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59515E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055F4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40A2B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02D4A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12F5D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77946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25358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B5F7B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628EB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E44A9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48C70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FED8A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8A976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EF3BB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08B04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2A42B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313C4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753EA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9E1DD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B9D42B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B39EF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AB3398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44CBB1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B6FDA0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BEE65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B1BE1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6CB35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65613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5E370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589CC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9DCC0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E969D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F6612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D98FA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F2492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C04B0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5B3D0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A4754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146C1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5645B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12D4B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02DF7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644B9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A33FD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4EDF3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E46856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9480CC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1C6CB0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CC6A4E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B68B1D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2623C88">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D24123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7658FC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A40082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C22BA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A8E2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7" w:hRule="atLeast"/>
          <w:jc w:val="center"/>
        </w:trPr>
        <w:tc>
          <w:tcPr>
            <w:tcW w:w="4347" w:type="dxa"/>
            <w:vAlign w:val="center"/>
          </w:tcPr>
          <w:p w14:paraId="35DEC9C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F5141E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0358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D6948A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3F7332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14DF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0A0E19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E041ED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5EDD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EA3883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2D1423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3FAC4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C5781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D71C1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449C7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F239E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7806C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8CB5F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5D6950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EEF15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D4E5A3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69DAA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5D60C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D61D17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1409E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7883A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8705AB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1FEB2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3A3C6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71BAC6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19570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658CC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365C2B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C5790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BBE3D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F37826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7741A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F25F8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384F3F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2CD70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BD3C0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EC550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B480B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F7E64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6A7F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ED93A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BB781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E48A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2F62E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65526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4DFF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7825B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5704B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403F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D561C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4EB13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B97E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F31CF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70FEA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5DD6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71832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3AC9B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2447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4E95D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07ADF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025F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1F691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66264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B245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87765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4B2D0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BDDC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D6A3B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4D837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1738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88D3E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B3642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0231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65739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4B6E6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E747D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D703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0004E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8030D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CE10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D21D0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D3541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858D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6ADF21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D6CB9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E51EA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D687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F916E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25C19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58C2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1C725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92F73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1D57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CD886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40D79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5D99B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C30C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2A083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24250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D3DF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351DD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756C3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B299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06ED0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E1F7C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F266C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E1A8F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53CE2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2A21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2014C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599B2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B242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25BB6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AA7B9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A5A5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F9F40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5C2F5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6E29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7BD4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F479F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70E4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C45E8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8ABC1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B0AD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4CA5A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149AF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61B1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9D4C1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C8854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2C87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0CB19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1DA16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F700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19D73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4DE55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06E7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5293D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136AC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B97F3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FFF20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743D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DA604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C0489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83D2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7C089D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FAB15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3818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C6F26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352D7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6DDF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86B8E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00894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5B7B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9685E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5FB8B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AA4F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72027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097E4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0F3C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2316C5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D61AB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F20D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57046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65728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AEED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748AD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043F5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364C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8EBB8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F3622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881CA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DAEB0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78867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0B07D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9E0F6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16181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85132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12FC5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F9F0F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E9E13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0CF20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FB8E1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7A76D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03378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4D57D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3EF2D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6E782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Segoe UI Emoji">
    <w:panose1 w:val="020B0502040204020203"/>
    <w:charset w:val="00"/>
    <w:family w:val="auto"/>
    <w:pitch w:val="default"/>
    <w:sig w:usb0="00000001" w:usb1="02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39E30F">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E23CEA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E23CEA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453181">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0143067">
    <w:pPr>
      <w:pStyle w:val="6"/>
      <w:jc w:val="both"/>
    </w:pPr>
  </w:p>
  <w:p w14:paraId="28785EEA">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B99F85">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1841BC">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A262C28"/>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7577</Words>
  <Characters>12681</Characters>
  <Lines>251</Lines>
  <Paragraphs>70</Paragraphs>
  <TotalTime>13</TotalTime>
  <ScaleCrop>false</ScaleCrop>
  <LinksUpToDate>false</LinksUpToDate>
  <CharactersWithSpaces>13598</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2026-07-06T07:35:03Z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