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7A97FE">
      <w:pPr>
        <w:pStyle w:val="2"/>
        <w:bidi w:val="0"/>
        <w:jc w:val="center"/>
        <w:rPr>
          <w:rFonts w:hint="default" w:ascii="Times New Roman" w:hAnsi="Times New Roman" w:cs="Times New Roman"/>
          <w:b/>
          <w:bCs w:val="0"/>
          <w:sz w:val="36"/>
          <w:szCs w:val="36"/>
        </w:rPr>
      </w:pPr>
      <w:r>
        <w:rPr>
          <w:rFonts w:hint="eastAsia"/>
          <w:b/>
          <w:bCs/>
          <w:sz w:val="36"/>
          <w:szCs w:val="36"/>
        </w:rPr>
        <w:t>Human GPNMB/Osteoactivin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9626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444B6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95DE9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D3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229F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9D63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ECE1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EC78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90D9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C531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71E7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356B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6E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ED31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B76EF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A9723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24E67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AC74C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C2444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B733D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F5EC3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E5B1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5116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E217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0174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773F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AE07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D89C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PNMB编码的蛋白是一种ⅰ型跨膜糖蛋白，与黑素细胞特异性蛋白pMEL17前体具有同源性。GPNMB在低转移性人黑色素瘤细胞系和异种移植物中显示表达，但在高转移性细胞系中不显示表达。GPNMB可能与生长延迟和转移潜能降低有关。</w:t>
      </w:r>
    </w:p>
    <w:p w14:paraId="163EA3F7">
      <w:pPr>
        <w:ind w:firstLine="441" w:firstLineChars="0"/>
        <w:rPr>
          <w:rFonts w:hint="default" w:ascii="Times New Roman" w:hAnsi="Times New Roman" w:cs="Times New Roman"/>
        </w:rPr>
      </w:pPr>
    </w:p>
    <w:p w14:paraId="2F2DF1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5E99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2A37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F567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7071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5DDE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F557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8BEB7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DEF381">
      <w:pPr>
        <w:rPr>
          <w:rFonts w:hint="default" w:ascii="Times New Roman" w:hAnsi="Times New Roman" w:cs="Times New Roman"/>
        </w:rPr>
      </w:pPr>
      <w:r>
        <w:rPr>
          <w:rFonts w:hint="default" w:ascii="Times New Roman" w:hAnsi="Times New Roman" w:cs="Times New Roman"/>
        </w:rPr>
        <w:br w:type="page"/>
      </w:r>
    </w:p>
    <w:p w14:paraId="2242A5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CCE0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C917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A14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656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4E2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F3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E89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E20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09B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340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51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2EC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2C9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447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D5E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DE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B01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2D4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00D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B7A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DF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E8E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28E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5FB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F03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102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FA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8F48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2D9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06D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BD3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5BE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06EE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843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DD2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8CB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C0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BC28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22C1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C675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1A1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902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8B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F894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0DED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50D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AEA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FAF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2E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9F4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266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106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7E7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2D2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34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D1F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65C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593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B2D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F4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0E1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242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90F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4E5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DC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E03D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22D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B0D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6F8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9410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9FB8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B453D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DB5E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7B76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13FB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8A22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AE81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93DF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AF193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EED2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D62B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DE2A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D983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CB55C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10FE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BC07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4CE8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3042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4E68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2E05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C4E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E21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EC6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0EE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622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084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4A6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5FF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BF9C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250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F9D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FFA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74E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E78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4D1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80D7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29D9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97A1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311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FE6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8CE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D26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368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713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D10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446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3E5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B84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41E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C9D2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BFB39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A715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21C2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6955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3011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41B3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C6B5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088D4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1268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418C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3832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2B06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FCB0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262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509B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8E8C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023E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E2C4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EC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2D16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C2A6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1F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40EB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1B60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2B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326E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69D6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E4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F2E7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1867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F27A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5481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6E1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813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A4C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0D3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FFF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F54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60A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430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E3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765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27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18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414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C4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8C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AAC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82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C2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0AB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DF9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3F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A66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B8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7B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207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75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A5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08F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9163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CC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68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3BD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68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FC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BAA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8A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C6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129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9B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CE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970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3A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A1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3EF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4D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AB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34A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2E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FD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1A6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D71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88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AAA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C6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82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2B7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88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7C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446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BCE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C8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E74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A5E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9C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FE0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DC17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D9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ECF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3DE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2A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77C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BC9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FC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9A8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C35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1F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259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015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01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8E3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2FA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0E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8CA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166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A455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AF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24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559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85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DE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333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30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DE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957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86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4A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C35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82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A7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D77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24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E4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975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9C9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6D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723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60C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31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C59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BD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29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C1D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70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AD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BD4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F1E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66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1EE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3B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6D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4AF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04A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C8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8CB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7D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32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2D2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BBF7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87A0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C6C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C8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F2F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A1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78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FA4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01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E3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2182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EB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2C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7F8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97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1C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6DB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754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E0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6E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09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92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E25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1E2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98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EF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0ED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CF5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5A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49E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836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5F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1CD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BFF5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02B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3486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94BD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B4EC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7D63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326D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4753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26DB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8BC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7F02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EEF0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5CF8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02EB1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E1F4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D80B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CCD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C81149">
      <w:pPr>
        <w:rPr>
          <w:rFonts w:hint="default" w:ascii="Times New Roman" w:hAnsi="Times New Roman" w:cs="Times New Roman"/>
          <w:sz w:val="22"/>
          <w:szCs w:val="22"/>
        </w:rPr>
      </w:pPr>
    </w:p>
    <w:p w14:paraId="677E6D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9595E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GPNMB/Osteoactivin Elisa Kit</w:t>
      </w:r>
    </w:p>
    <w:p w14:paraId="7818E7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84AB2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931F1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AB2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EF8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E27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85E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D3E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4FD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E26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172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B80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03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706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283C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E983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CD0D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1114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1F27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F167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A997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9F46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E14E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A812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884A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EC93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8E1D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3EA5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The protein encoded by GPNMB is a type I transmembrane glycoprotein which shows homology to the pMEL17 precursor, a melanocyte-specific protein. GPNMB shows expression in the lowly metastatic human melanoma cell lines and xenografts but does not show expression in the highly metastatic cell lines. GPNMB may be involved in growth delay and reduction of metastatic potential. </w:t>
      </w:r>
    </w:p>
    <w:p w14:paraId="2EE449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5F83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1CDE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002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8DF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DE0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421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823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CA2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7E8B31">
      <w:pPr>
        <w:rPr>
          <w:rFonts w:hint="default" w:ascii="Times New Roman" w:hAnsi="Times New Roman" w:cs="Times New Roman"/>
          <w:b/>
          <w:bCs/>
          <w:sz w:val="28"/>
          <w:szCs w:val="28"/>
        </w:rPr>
      </w:pPr>
    </w:p>
    <w:p w14:paraId="2A826618">
      <w:pPr>
        <w:rPr>
          <w:rFonts w:hint="default" w:ascii="Times New Roman" w:hAnsi="Times New Roman" w:cs="Times New Roman"/>
          <w:b/>
          <w:bCs/>
          <w:sz w:val="28"/>
          <w:szCs w:val="28"/>
        </w:rPr>
      </w:pPr>
    </w:p>
    <w:p w14:paraId="1F3C93C2">
      <w:pPr>
        <w:rPr>
          <w:rFonts w:hint="default" w:ascii="Times New Roman" w:hAnsi="Times New Roman" w:cs="Times New Roman"/>
          <w:b/>
          <w:bCs/>
          <w:sz w:val="28"/>
          <w:szCs w:val="28"/>
        </w:rPr>
      </w:pPr>
    </w:p>
    <w:p w14:paraId="70A5F2DF">
      <w:pPr>
        <w:rPr>
          <w:rFonts w:hint="default" w:ascii="Times New Roman" w:hAnsi="Times New Roman" w:cs="Times New Roman"/>
          <w:b/>
          <w:bCs/>
          <w:sz w:val="28"/>
          <w:szCs w:val="28"/>
        </w:rPr>
      </w:pPr>
    </w:p>
    <w:p w14:paraId="0FDDB67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E28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0164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2695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A8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4DC7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FA6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EC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8DD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F62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153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56C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F3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71F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088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089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6A2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1F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521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6A3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3A0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6FC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FE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8D30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E19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582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45B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F5A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789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ACD8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65E3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267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67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B78B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FB3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5EA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C27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56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803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2C2D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615BC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837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CC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64F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7DC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2FE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58D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DF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49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617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7DF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789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56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A5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2013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135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CD2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75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38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EDC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443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0B5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E5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3E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245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EEA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750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78E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BEC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46A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168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6883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E5B0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D27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8B5D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EA53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41FE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1D54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53CC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B083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2075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21E0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9066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0075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ED63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D92F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5592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596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3446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6A5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E11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B9D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8ED4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F8F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0EC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ADE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826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7CB7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A6C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F76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426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B11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6BC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BF0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DAD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887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35B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3233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26A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D0A26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AA57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FF01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01C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798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BD6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F73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EE1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C13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109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62D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189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DF2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8AC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2EF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F6A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A1C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0FE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954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D2A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72C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F29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C7E2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DDE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7EE0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758E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B9C1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B446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DF5E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41B0C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FE2A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BC9F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FF3B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7CB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18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1E7A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5C667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CC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1A4B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4FD0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96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7193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1FD2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FA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8036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1011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D4A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02C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B27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429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83A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B0D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C8C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562F4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B776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F37F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D74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AAB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82DC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E7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FC3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EEF0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29B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B4E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47F6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049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140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FE46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E52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0DB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6517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21A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E6D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1F9F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AE5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2EE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00E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C196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7F9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B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2F9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011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FD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BA3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9B2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B14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9A1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661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70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58A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062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525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4CE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EC1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DE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EF1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27E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0B6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3E5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773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1A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B54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A90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B2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927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343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D2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F6A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E74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DB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33D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B57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C1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740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74F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27C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03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65E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DF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E1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797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800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D4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64B6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23F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DE4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2B0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9FB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0E7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4F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F69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95D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8C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CD9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A38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7585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B5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858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140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75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4E9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541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93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015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816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553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B23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7C6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7A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7B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4BE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67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08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469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5E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06C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FEA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1B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AC4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95E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A7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D59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8F8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29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D45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538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329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12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553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AE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55C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84B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A0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B1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2B3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32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028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D98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A64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98C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1D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4DD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067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1E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A42D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E51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20B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4FA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556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B0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2E7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D9B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0A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B75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7B6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747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211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84E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0A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3DF0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E38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D6B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EE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79A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7E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93D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115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91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CC0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133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15D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241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0AE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26E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641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56C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5B5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3DF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1AF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4461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C00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134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608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16E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B0D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A9C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738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B13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B56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EB56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5F5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98922B">
    <w:pPr>
      <w:pStyle w:val="6"/>
      <w:jc w:val="both"/>
    </w:pPr>
  </w:p>
  <w:p w14:paraId="1447A35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66B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06F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611B2B"/>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7091</Words>
  <Characters>10251</Characters>
  <Lines>251</Lines>
  <Paragraphs>70</Paragraphs>
  <TotalTime>1</TotalTime>
  <ScaleCrop>false</ScaleCrop>
  <LinksUpToDate>false</LinksUpToDate>
  <CharactersWithSpaces>10718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2026-07-06T07:20:56Z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