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8794B">
      <w:pPr>
        <w:pStyle w:val="2"/>
        <w:bidi w:val="0"/>
        <w:jc w:val="center"/>
        <w:rPr>
          <w:rFonts w:hint="default" w:ascii="Times New Roman" w:hAnsi="Times New Roman" w:cs="Times New Roman"/>
          <w:b/>
          <w:bCs w:val="0"/>
          <w:sz w:val="36"/>
          <w:szCs w:val="36"/>
        </w:rPr>
      </w:pPr>
      <w:r>
        <w:rPr>
          <w:rFonts w:hint="eastAsia"/>
          <w:b/>
          <w:bCs/>
          <w:sz w:val="36"/>
          <w:szCs w:val="36"/>
        </w:rPr>
        <w:t>Human DTK/TYRO3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00D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E0223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270CA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2F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D53F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AB33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373F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FEC5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FED0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07C9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8AA8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1C7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19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F01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767CF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9489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70FA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D29A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2089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23B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D5C5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5E9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F1A7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0F59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6F8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0EF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81F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B3EC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酪氨酸3是一种由酪氨酸3基因编码的酶。该基因是一个3成员跨膜受体激酶受体家族的一部分，在15号染色体远端有一个加工假基因。编码的蛋白质被生长停滞特异性基因6和蛋白质S基因的产物激活，并参与控制细胞存活和增殖、精子发生、以及，免疫调节和吞噬作用。编码的蛋白质也被鉴定为埃博拉和马尔堡病毒的细胞进入因子。</w:t>
      </w:r>
    </w:p>
    <w:p w14:paraId="028269DE">
      <w:pPr>
        <w:ind w:firstLine="441" w:firstLineChars="0"/>
        <w:rPr>
          <w:rFonts w:hint="default" w:ascii="Times New Roman" w:hAnsi="Times New Roman" w:cs="Times New Roman"/>
        </w:rPr>
      </w:pPr>
    </w:p>
    <w:p w14:paraId="13588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B869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F7CD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5A4C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AB36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DC5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39AD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8DEC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D8A1FB">
      <w:pPr>
        <w:rPr>
          <w:rFonts w:hint="default" w:ascii="Times New Roman" w:hAnsi="Times New Roman" w:cs="Times New Roman"/>
        </w:rPr>
      </w:pPr>
      <w:r>
        <w:rPr>
          <w:rFonts w:hint="default" w:ascii="Times New Roman" w:hAnsi="Times New Roman" w:cs="Times New Roman"/>
        </w:rPr>
        <w:br w:type="page"/>
      </w:r>
    </w:p>
    <w:p w14:paraId="1D99C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58BF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7994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2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BFB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907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9A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C50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EE7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A3E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F19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0F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64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42B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716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0E9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A8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00D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E16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AC7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B34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41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B1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4F0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83A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48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8FD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1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BE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F64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24C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11B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52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13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536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B04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511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5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CBF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F02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E4C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A6C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278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B2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F4C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28F1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CA2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F9A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52C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43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68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142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58E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5FC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9CF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DB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DF5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2CB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B34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23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7F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3C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712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525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50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DF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330A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5E0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AAF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BAE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7D95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EE57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E6D5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771F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BA92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072B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00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12CF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0DF1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242D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4C2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3242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DE22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E231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1AF5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9231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8E78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34B3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7CC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635B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801F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E6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A6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47A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A4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DDF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CB4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74C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59D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8C48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80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4B3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9E2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C60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C06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22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A0DC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A3A7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BBA6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B8E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A1D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732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291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DC2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093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EA3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74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2E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F39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2F4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B82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2603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D86B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E2C6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D7F1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352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1C04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DCF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2860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FF7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B52A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690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8D2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9D5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C0E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19D9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DFF4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B10F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BD8D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16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B58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B1E8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51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651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17C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13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29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901A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1D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3C8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5CD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0A7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823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BB4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877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840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E85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DD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61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8A3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A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9F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E5D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8A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C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F05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CA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82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873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4C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2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1A2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57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A1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C20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98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C0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894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87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DC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EBD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ACB7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C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2C7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4F1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80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3D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DDE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13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96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7DF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6F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68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4CE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11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2C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78D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4A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F0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797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5B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5C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56E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56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DD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66B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04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56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700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DB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12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9D2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DD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B7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41A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B7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1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462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0BA7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0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66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34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42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7C3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1C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AB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2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600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64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93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94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CF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17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05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56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E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A3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6EAF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5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EC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7B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0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38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E87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B6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0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B4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41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4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73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9B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9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AF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25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E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FF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F7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A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2F7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0FE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0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CC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93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1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D38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E84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50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02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0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5A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CA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6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E7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0C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4A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12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A4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7A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37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C70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F20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2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2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A4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54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6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9E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5E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8F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77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6D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CA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3CC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026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04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21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9A9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68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91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92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F9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0D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FC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8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6F9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5E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A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228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4D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28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ED8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865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143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938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659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C51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D58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9F5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F64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3608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25E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484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A744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2E30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BDE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BE0E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F8E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68B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02C31">
      <w:pPr>
        <w:rPr>
          <w:rFonts w:hint="default" w:ascii="Times New Roman" w:hAnsi="Times New Roman" w:cs="Times New Roman"/>
          <w:sz w:val="22"/>
          <w:szCs w:val="22"/>
        </w:rPr>
      </w:pPr>
    </w:p>
    <w:p w14:paraId="22BF82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0E49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DTK/TYRO3 Elisa Kit</w:t>
      </w:r>
    </w:p>
    <w:p w14:paraId="4C037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8CF1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E697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2E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AEE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70C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4BF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8A0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3F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7E5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16D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E1D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C3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6C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93D5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4086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936F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F7A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059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634BF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E529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4E0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9B9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1A31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C4B1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C78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89E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AE4E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TYRO3 is an enzyme that in humans is encoded by the TYRO3 gene. The gene is part of a 3-member transmembrane receptor kinase receptor family with a processed pseudogene distal on chromosome 15. The encoded protein is activated by the products of the growth arrest-specific gene 6 and protein S genes and is involved in controlling cell survival and proliferation, spermatogenesis, immunoregulation and phagocytosis. The encoded protein has also been identified as a cell entry factor for Ebola and Marburg viruses.</w:t>
      </w:r>
    </w:p>
    <w:p w14:paraId="052426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4BB5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9240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41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5C3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29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D6A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D2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399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C18580">
      <w:pPr>
        <w:rPr>
          <w:rFonts w:hint="default" w:ascii="Times New Roman" w:hAnsi="Times New Roman" w:cs="Times New Roman"/>
          <w:b/>
          <w:bCs/>
          <w:sz w:val="28"/>
          <w:szCs w:val="28"/>
        </w:rPr>
      </w:pPr>
    </w:p>
    <w:p w14:paraId="7577117E">
      <w:pPr>
        <w:rPr>
          <w:rFonts w:hint="default" w:ascii="Times New Roman" w:hAnsi="Times New Roman" w:cs="Times New Roman"/>
          <w:b/>
          <w:bCs/>
          <w:sz w:val="28"/>
          <w:szCs w:val="28"/>
        </w:rPr>
      </w:pPr>
    </w:p>
    <w:p w14:paraId="4416973F">
      <w:pPr>
        <w:rPr>
          <w:rFonts w:hint="default" w:ascii="Times New Roman" w:hAnsi="Times New Roman" w:cs="Times New Roman"/>
          <w:b/>
          <w:bCs/>
          <w:sz w:val="28"/>
          <w:szCs w:val="28"/>
        </w:rPr>
      </w:pPr>
    </w:p>
    <w:p w14:paraId="1622877A">
      <w:pPr>
        <w:rPr>
          <w:rFonts w:hint="default" w:ascii="Times New Roman" w:hAnsi="Times New Roman" w:cs="Times New Roman"/>
          <w:b/>
          <w:bCs/>
          <w:sz w:val="28"/>
          <w:szCs w:val="28"/>
        </w:rPr>
      </w:pPr>
    </w:p>
    <w:p w14:paraId="7168B3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395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0365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DA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14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362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53A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B3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89C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0D0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F99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AB7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D4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81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32B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659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E18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35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2B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276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B98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075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7F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A2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2C3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8FA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761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5B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53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168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0F0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8E7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01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A0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FD9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F76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AF5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0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92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F00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3CA6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80F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5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628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8B8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DC3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649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A4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1F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1A8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547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AD2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0C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04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68A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258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1B6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3B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B3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3CF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091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359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D7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C1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51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00E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0D8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73B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6A9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4D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932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2EF2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CE2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796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C0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58AF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B22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B3A4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C7EA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CC18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CDA9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3D43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9F8B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9055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3AB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926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B14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7F9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293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417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199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0BF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8CF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3BE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20D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5D0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C0F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A67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2E5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FA0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10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58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873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320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6A7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6EB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6BD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1F0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32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5BA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186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970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A53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410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EF1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028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72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778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CBD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87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E5C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24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D4E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C01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DFE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65C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7FA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B86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421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71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801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44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9D9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BD6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89A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2F41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2C27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1A6E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A092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18F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70B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A7B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C30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A3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DEC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CD7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5E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67D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7AE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D5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03BF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596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8D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85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9896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282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2A9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644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198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8CE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FAD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C3F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C22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0E3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3A16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19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0D3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0B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49D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6B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8B09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FA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B11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8B1B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8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09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D7CE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53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474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49ED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EF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A53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E19F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BBB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42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385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264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DB1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4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F9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E8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A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D2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40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FF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42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99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56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16E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B05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808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3A2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17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2E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E4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31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38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FD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8B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D5A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33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7A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91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8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CD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0A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22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15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4D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C4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9AA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C5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61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3AE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B02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E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40C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2CF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45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77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67F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01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9DB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69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24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E0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E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42F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A7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8DA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55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9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76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5B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FA1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B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80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460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BB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4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58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23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96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67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2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C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B1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95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BD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34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C2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0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B05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45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1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0A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8F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A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2B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C4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31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89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3B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7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C4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19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62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17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59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6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5F1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B8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A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C94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A1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9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4D3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809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7CF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4E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4A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B0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2B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87C2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A1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32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C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D2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55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7C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6D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0B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DAE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D1C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4B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8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4EF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A9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834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3E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1F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5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4E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8D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13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65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AE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6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1A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4BE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04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12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604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4A6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916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CFA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DA8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49E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FCB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FA3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5D3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A9C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F64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59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5CD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43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B4A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3CC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63CC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361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A572CE">
    <w:pPr>
      <w:pStyle w:val="6"/>
      <w:jc w:val="both"/>
    </w:pPr>
  </w:p>
  <w:p w14:paraId="1E030C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16C6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448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F2284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8592</Words>
  <Characters>17614</Characters>
  <Lines>251</Lines>
  <Paragraphs>70</Paragraphs>
  <TotalTime>0</TotalTime>
  <ScaleCrop>false</ScaleCrop>
  <LinksUpToDate>false</LinksUpToDate>
  <CharactersWithSpaces>19483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