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8CEF8C">
      <w:pPr>
        <w:pStyle w:val="2"/>
        <w:bidi w:val="0"/>
        <w:jc w:val="center"/>
        <w:rPr>
          <w:rFonts w:hint="default" w:ascii="Times New Roman" w:hAnsi="Times New Roman" w:cs="Times New Roman"/>
          <w:b/>
          <w:bCs w:val="0"/>
          <w:sz w:val="36"/>
          <w:szCs w:val="36"/>
        </w:rPr>
      </w:pPr>
      <w:r>
        <w:rPr>
          <w:rFonts w:hint="eastAsia"/>
          <w:b/>
          <w:bCs/>
          <w:sz w:val="36"/>
          <w:szCs w:val="36"/>
        </w:rPr>
        <w:t>Human CRP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FB908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3.125–200ng/ml</w:t>
      </w:r>
    </w:p>
    <w:p w14:paraId="1D8F398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0.625ng/ml</w:t>
      </w:r>
    </w:p>
    <w:p w14:paraId="63BFE58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9473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6C16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57D85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51954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DC61B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8CD7D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16CFB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6B18E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F0CF3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12BC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3319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0C2665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6E708D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15497E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299C55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E4E43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E8554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49F01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E8A5D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89C0B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5FC5F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1BEAE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DC11F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E89BB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3D461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反应蛋白（CRP）是主要在肝细胞中合成的主要急性期反应物。它由5个相同的、分子量为21500的亚单位组成。CRP介导与免疫前非特异性宿主抵抗相关的活动。CRP与心血管事件的相关性最强。在约4%的正常外周血淋巴细胞表面可检测到。急性期反应物CRP在肝脏产生。</w:t>
      </w:r>
    </w:p>
    <w:p w14:paraId="402ACA74">
      <w:pPr>
        <w:ind w:firstLine="441" w:firstLineChars="0"/>
        <w:rPr>
          <w:rFonts w:hint="default" w:ascii="Times New Roman" w:hAnsi="Times New Roman" w:cs="Times New Roman"/>
        </w:rPr>
      </w:pPr>
    </w:p>
    <w:p w14:paraId="26C05F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2FD7D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97C36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53F27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D59F3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05A03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D60BD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60D9BE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D2BEBC5">
      <w:pPr>
        <w:rPr>
          <w:rFonts w:hint="default" w:ascii="Times New Roman" w:hAnsi="Times New Roman" w:cs="Times New Roman"/>
        </w:rPr>
      </w:pPr>
      <w:r>
        <w:rPr>
          <w:rFonts w:hint="default" w:ascii="Times New Roman" w:hAnsi="Times New Roman" w:cs="Times New Roman"/>
        </w:rPr>
        <w:br w:type="page"/>
      </w:r>
    </w:p>
    <w:p w14:paraId="08BD58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75AD3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1E8D2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8098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F81BA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53AB4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A88B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CA627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31642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D6CAD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A0C8A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1D7B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30E6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C3D8B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F5141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A451F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4658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BFB9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A5E3F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375E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28C1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E3C6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EE5E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8E20E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275ED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58CE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19C3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BE4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82C2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D561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A6D68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C3B61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FB73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D5AC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56193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7AB9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D70F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39F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0FA3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B35FC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BB47E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87169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3E2A5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C81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A4DD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55C59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1201F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4332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71366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A13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AB84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4EEB3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C4042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30C7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75755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7DF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6E3B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C18A3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4C040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46B5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AD7D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2784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BE0B8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75C5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94E2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5B17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8104BA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26480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F0D41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65D4B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D4F6E4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0E38F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B5576D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624697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28B68B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EAB98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B0C2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9F14D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BE9E83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4275D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BC096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ABF9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553A3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8373A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107B9F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6C63DC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8F6911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C5E60E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7A52F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12492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98768B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25F8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073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9E7C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063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C306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62C6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C69A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3D60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4C5A1E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AAEF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D487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055F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9208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A235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FEEA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A560AA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16530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FFB2DA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4F0BB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3237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B393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5169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F2EB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BE5E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CCBA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78C1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0812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E5455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D8D3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2163D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7AFD11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E4C62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752F0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B1684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AB691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4CABD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B3398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CE9F1C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04A99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FE6EF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A214D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F097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E1C7E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803E3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6F1C6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5A4ED0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AFE437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50D6C2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ABBB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912CF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CA6F7B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2E4F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9BD4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54916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CBCE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A439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61BC2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6CDE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0624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5F512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0406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C13B7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2491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A51E2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140E9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59F43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C0201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850A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F897A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62D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CD1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730D8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1BA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B25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13232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69FF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72E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802DD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B5BA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DAC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13EBF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3EF1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1F7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7E691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D9F5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455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44D9B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6654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1A6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211BE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E59D7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5CD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148D3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F2EE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C864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3D6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EECC9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1D06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D8E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734C7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29E2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85F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C729F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D695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644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D4F51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4805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421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A11FB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E628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C91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A7C33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6F81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0CA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D5456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D4E5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37F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AB4A3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48A0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1C4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85AEB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3582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BF8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6857A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4AD3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151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EA071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64D02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CF8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446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94A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873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BC6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42A5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70B3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630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B771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F843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4C3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883F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A6AE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D87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6D2A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816D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D13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7411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2E67D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82B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9B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FB9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96B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EE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9489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B54E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25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0E67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A6EF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75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8DDF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C076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F7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E137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E3BA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5E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5E54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8893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93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A2AB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9CB3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F4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87C1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8F65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13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2737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8C63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65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7BFB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3263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6F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17A5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82CA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0C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C365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958A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E3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DA71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8BEA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CD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1377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CD932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73636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E4D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DE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EC1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49D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43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E73E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32F0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F4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7DB2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463A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24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8B85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DD46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BE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D183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15CE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50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DF24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BB88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C0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4401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ACE1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F20E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18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46AE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2A6C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E2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6159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9F09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2B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BA1B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6EC04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1B60B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BBE77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D1E47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1FD71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0EFAB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F9232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E8175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6A06E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A8E6F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E905F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6F8FA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BBF39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D4237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7B242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06BC6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22A07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3FF1192">
      <w:pPr>
        <w:rPr>
          <w:rFonts w:hint="default" w:ascii="Times New Roman" w:hAnsi="Times New Roman" w:cs="Times New Roman"/>
          <w:sz w:val="22"/>
          <w:szCs w:val="22"/>
        </w:rPr>
      </w:pPr>
    </w:p>
    <w:p w14:paraId="5F2487E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1ED8D2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CRP Elisa Kit</w:t>
      </w:r>
    </w:p>
    <w:p w14:paraId="2B8CC8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3.125–200ng/ml</w:t>
      </w:r>
    </w:p>
    <w:p w14:paraId="3ED5BA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0.625ng/ml</w:t>
      </w:r>
    </w:p>
    <w:p w14:paraId="5FC2BF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D4A1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C39D5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80C0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290BE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205B9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A51AC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2E08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C750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81607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CBB5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C9F91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16A57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36661A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4A8B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723A00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A71E4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9A1BB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4DD8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E871D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F37DB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5B2BE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0A4B0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A4203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E83E4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F82A6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 Reactive Protein (CRP) is a major acute phase reactant synthesized primarily in the liver hepatocytes. It is composed of 5 identical, 21,500-molecular weight subunits. CRP mediates activities associated with preimmune nonspecific host resistance. CRP shows the strongest association with cardiovascular events. It is detectable on the surface of about 4% of normal peripheral blood lymphocytes. Acute phase reactant CRP is produced in the liver.</w:t>
      </w:r>
    </w:p>
    <w:p w14:paraId="6B01FE7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28520C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718455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30A8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4224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574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78BA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666F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8BF7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936B265">
      <w:pPr>
        <w:rPr>
          <w:rFonts w:hint="default" w:ascii="Times New Roman" w:hAnsi="Times New Roman" w:cs="Times New Roman"/>
          <w:b/>
          <w:bCs/>
          <w:sz w:val="28"/>
          <w:szCs w:val="28"/>
        </w:rPr>
      </w:pPr>
    </w:p>
    <w:p w14:paraId="6C62EF42">
      <w:pPr>
        <w:rPr>
          <w:rFonts w:hint="default" w:ascii="Times New Roman" w:hAnsi="Times New Roman" w:cs="Times New Roman"/>
          <w:b/>
          <w:bCs/>
          <w:sz w:val="28"/>
          <w:szCs w:val="28"/>
        </w:rPr>
      </w:pPr>
    </w:p>
    <w:p w14:paraId="23592599">
      <w:pPr>
        <w:rPr>
          <w:rFonts w:hint="default" w:ascii="Times New Roman" w:hAnsi="Times New Roman" w:cs="Times New Roman"/>
          <w:b/>
          <w:bCs/>
          <w:sz w:val="28"/>
          <w:szCs w:val="28"/>
        </w:rPr>
      </w:pPr>
    </w:p>
    <w:p w14:paraId="3D9426EE">
      <w:pPr>
        <w:rPr>
          <w:rFonts w:hint="default" w:ascii="Times New Roman" w:hAnsi="Times New Roman" w:cs="Times New Roman"/>
          <w:b/>
          <w:bCs/>
          <w:sz w:val="28"/>
          <w:szCs w:val="28"/>
        </w:rPr>
      </w:pPr>
    </w:p>
    <w:p w14:paraId="6C034BC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0B84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651D79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E80F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1356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F49BE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9819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A71A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54D0B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3425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252AF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F6C8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9A9D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EF17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E6B54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6C385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0F979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BD94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466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3D6B7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DDF98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0902D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C587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1218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F169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98EF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3A24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4B0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A94F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68B1D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61A51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48C40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7E4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D8B3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6CB9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260F0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C8F9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6E3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09DF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1956E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7A6AB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0F44F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32E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723F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05B17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094E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5EA7D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19C5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71B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EB4E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ECD3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7D4A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C6C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128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DABA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B5A80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2F448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9DFE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127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C67CB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9010E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6AA5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9641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28E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F514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B11AF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8F68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B75F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E3EA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ADAA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74BF9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F8A67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5F105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EC1D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66051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BE0A6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EA0E73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CDF638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3F72A9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1B69B1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4094B7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69FD94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3ACAB0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00FF68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C57B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B052B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EF6F9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2522E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A4DD7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8EB2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E729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328C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B1F9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64F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BBF2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E564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EE01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88B7E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AA96E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341D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FBAA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6CC9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0FF7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612B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2F92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E3BC5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9F35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FD7EA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6222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68BB9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9BEC8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84DD1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857C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43A7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C1B4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8700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08D1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510F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ED41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C21F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D92C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13F0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EF00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9754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9198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F7D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1819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2F33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5A3B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4B4D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CAA9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B12D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3E3F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37306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9B889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8D6DC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1FA86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A7B9E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005983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AC863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9F75B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5FFB6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9B34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81E7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7F58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ED75B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D555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6E6B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DE33D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770D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0CB7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AF5E8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75CB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B65F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1ECCE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8C2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F862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ECD7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4E4A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13F6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5802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3496D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A2192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286CF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0917F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463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FA30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18C3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E9E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1FC4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237D7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E6B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A859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AD5B5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723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3116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35C0F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EC9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46A2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0F385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584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9D3E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23CC3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5F1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2614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B0A1F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4AD5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22F1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8C4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EB0A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A1C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67A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856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2D23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95AD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D78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9711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8568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D2C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9F67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5AD1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9B5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F498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C6B8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06E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0437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9E42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15F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5747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D0E5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497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171A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6AC1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A1D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5AE2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A1E2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9BE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65A4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FCFA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961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1089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4AEB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DCF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AED9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5A962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8EB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CC8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A34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DF0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7A1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9FB2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C5D2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251EB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FB85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9B4F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5433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20C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4F33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78EC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A57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8EA7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5F1F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6918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A0E4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1ABB6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348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B97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666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4C1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06D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8D39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0B92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C24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9E74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8126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918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3FE6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6A75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9EE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8123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E69E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66A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5EAC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9ED2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1F4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7DD5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E867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926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6E4D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2956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F55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50C7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6601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543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9AD3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BC1D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F2A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E6CC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2DC6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08A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D7C8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263F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7A1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B53A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F803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57F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24C3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EEF7D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D3AE2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7BD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34AA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BBBC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46D1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F7C62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A12E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E735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163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F50F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503A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13A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9CBC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0720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90F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888A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E48F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46E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2EB8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8A40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10464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3001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1CA7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8FD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0A10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65E0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3B4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82AF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F2B9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3A4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7A9C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08F1C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68F3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24C8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9DA9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C64D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A006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2A11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773A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CF65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5AB4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62A2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AB64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85F1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1502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EE81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7688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D7E9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60FC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441CD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5441CD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0137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00336E9">
    <w:pPr>
      <w:pStyle w:val="6"/>
      <w:jc w:val="both"/>
    </w:pPr>
  </w:p>
  <w:p w14:paraId="5F198B9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5E1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B344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CC3DFD"/>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9070</Words>
  <Characters>20160</Characters>
  <Lines>251</Lines>
  <Paragraphs>70</Paragraphs>
  <TotalTime>0</TotalTime>
  <ScaleCrop>false</ScaleCrop>
  <LinksUpToDate>false</LinksUpToDate>
  <CharactersWithSpaces>22546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2026-07-07T00:56:47Z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